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CC1" w:rsidRPr="00CC1E77" w:rsidRDefault="00FD5CC1" w:rsidP="00FD5CC1">
      <w:pPr>
        <w:jc w:val="center"/>
        <w:rPr>
          <w:rFonts w:ascii="Arial" w:hAnsi="Arial" w:cs="Arial"/>
          <w:b/>
          <w:sz w:val="28"/>
          <w:u w:val="single"/>
        </w:rPr>
      </w:pPr>
      <w:r w:rsidRPr="00CC1E77">
        <w:rPr>
          <w:rFonts w:ascii="Arial" w:hAnsi="Arial" w:cs="Arial"/>
          <w:b/>
          <w:noProof/>
          <w:sz w:val="28"/>
          <w:u w:val="single"/>
          <w:lang w:eastAsia="en-IN" w:bidi="hi-IN"/>
        </w:rPr>
        <mc:AlternateContent>
          <mc:Choice Requires="wps">
            <w:drawing>
              <wp:anchor distT="0" distB="0" distL="114300" distR="114300" simplePos="0" relativeHeight="251659264" behindDoc="0" locked="0" layoutInCell="1" allowOverlap="1" wp14:anchorId="68750351" wp14:editId="6C0D2532">
                <wp:simplePos x="0" y="0"/>
                <wp:positionH relativeFrom="column">
                  <wp:posOffset>678181</wp:posOffset>
                </wp:positionH>
                <wp:positionV relativeFrom="paragraph">
                  <wp:posOffset>260985</wp:posOffset>
                </wp:positionV>
                <wp:extent cx="5029200" cy="2952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029200"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D5CC1" w:rsidRPr="00541689" w:rsidRDefault="00FD5CC1" w:rsidP="00FD5CC1">
                            <w:pPr>
                              <w:pStyle w:val="ListParagraph"/>
                              <w:numPr>
                                <w:ilvl w:val="0"/>
                                <w:numId w:val="1"/>
                              </w:numPr>
                              <w:ind w:left="360"/>
                              <w:jc w:val="center"/>
                              <w:rPr>
                                <w:rFonts w:ascii="Arial" w:hAnsi="Arial" w:cs="Arial"/>
                                <w:b/>
                                <w:sz w:val="24"/>
                                <w:u w:val="single"/>
                              </w:rPr>
                            </w:pPr>
                            <w:r w:rsidRPr="00541689">
                              <w:rPr>
                                <w:rFonts w:ascii="Arial" w:hAnsi="Arial" w:cs="Arial"/>
                                <w:b/>
                                <w:sz w:val="24"/>
                              </w:rPr>
                              <w:t>Prime Minister's Employment Generation Program (PMEGP)</w:t>
                            </w:r>
                          </w:p>
                          <w:p w:rsidR="00FD5CC1" w:rsidRDefault="00FD5CC1" w:rsidP="00FD5C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8750351" id="Rectangle 2" o:spid="_x0000_s1026" style="position:absolute;left:0;text-align:left;margin-left:53.4pt;margin-top:20.55pt;width:396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" fillcolor="#5b9bd5 [3204]" strokecolor="#1f4d78 [1604]" strokeweight="1pt">
                <v:textbox>
                  <w:txbxContent>
                    <w:p w:rsidR="00FD5CC1" w:rsidRPr="00541689" w:rsidRDefault="00FD5CC1" w:rsidP="00FD5CC1">
                      <w:pPr>
                        <w:pStyle w:val="ListParagraph"/>
                        <w:numPr>
                          <w:ilvl w:val="0"/>
                          <w:numId w:val="1"/>
                        </w:numPr>
                        <w:ind w:left="360"/>
                        <w:jc w:val="center"/>
                        <w:rPr>
                          <w:rFonts w:ascii="Arial" w:hAnsi="Arial" w:cs="Arial"/>
                          <w:b/>
                          <w:sz w:val="24"/>
                          <w:u w:val="single"/>
                        </w:rPr>
                      </w:pPr>
                      <w:r w:rsidRPr="00541689">
                        <w:rPr>
                          <w:rFonts w:ascii="Arial" w:hAnsi="Arial" w:cs="Arial"/>
                          <w:b/>
                          <w:sz w:val="24"/>
                        </w:rPr>
                        <w:t>Prime Minister's Employment Generation Program (PMEGP)</w:t>
                      </w:r>
                    </w:p>
                    <w:p w:rsidR="00FD5CC1" w:rsidRDefault="00FD5CC1" w:rsidP="00FD5CC1">
                      <w:pPr>
                        <w:jc w:val="center"/>
                      </w:pPr>
                    </w:p>
                  </w:txbxContent>
                </v:textbox>
              </v:rect>
            </w:pict>
          </mc:Fallback>
        </mc:AlternateContent>
      </w:r>
      <w:r w:rsidRPr="00CC1E77">
        <w:rPr>
          <w:rFonts w:ascii="Arial" w:hAnsi="Arial" w:cs="Arial"/>
          <w:b/>
          <w:sz w:val="28"/>
          <w:u w:val="single"/>
        </w:rPr>
        <w:t>Major Government Sponsored Scheme</w:t>
      </w:r>
    </w:p>
    <w:p w:rsidR="00FD5CC1" w:rsidRPr="00CC1E77" w:rsidRDefault="00FD5CC1" w:rsidP="00FD5CC1">
      <w:pPr>
        <w:jc w:val="both"/>
        <w:rPr>
          <w:rFonts w:ascii="Arial" w:hAnsi="Arial" w:cs="Arial"/>
          <w:b/>
        </w:rPr>
      </w:pPr>
    </w:p>
    <w:p w:rsidR="00FD5CC1" w:rsidRPr="00CC1E77" w:rsidRDefault="00FD5CC1" w:rsidP="00FD5CC1">
      <w:pPr>
        <w:jc w:val="both"/>
        <w:rPr>
          <w:rFonts w:ascii="Arial" w:hAnsi="Arial" w:cs="Arial"/>
          <w:sz w:val="23"/>
          <w:szCs w:val="23"/>
        </w:rPr>
      </w:pPr>
      <w:r w:rsidRPr="00CC1E77">
        <w:rPr>
          <w:rFonts w:ascii="Arial" w:hAnsi="Arial" w:cs="Arial"/>
          <w:b/>
          <w:sz w:val="23"/>
          <w:szCs w:val="23"/>
        </w:rPr>
        <w:t>Implementing Agencies</w:t>
      </w:r>
      <w:r w:rsidRPr="00CC1E77">
        <w:rPr>
          <w:rFonts w:ascii="Arial" w:hAnsi="Arial" w:cs="Arial"/>
          <w:sz w:val="23"/>
          <w:szCs w:val="23"/>
        </w:rPr>
        <w:t xml:space="preserve">: </w:t>
      </w:r>
      <w:proofErr w:type="spellStart"/>
      <w:r w:rsidRPr="00CC1E77">
        <w:rPr>
          <w:rFonts w:ascii="Arial" w:hAnsi="Arial" w:cs="Arial"/>
          <w:sz w:val="23"/>
          <w:szCs w:val="23"/>
        </w:rPr>
        <w:t>Khadi</w:t>
      </w:r>
      <w:proofErr w:type="spellEnd"/>
      <w:r w:rsidRPr="00CC1E77">
        <w:rPr>
          <w:rFonts w:ascii="Arial" w:hAnsi="Arial" w:cs="Arial"/>
          <w:sz w:val="23"/>
          <w:szCs w:val="23"/>
        </w:rPr>
        <w:t xml:space="preserve"> and Village Industries Commission (KVIC), </w:t>
      </w:r>
      <w:proofErr w:type="spellStart"/>
      <w:r w:rsidRPr="00CC1E77">
        <w:rPr>
          <w:rFonts w:ascii="Arial" w:hAnsi="Arial" w:cs="Arial"/>
          <w:sz w:val="23"/>
          <w:szCs w:val="23"/>
        </w:rPr>
        <w:t>Khadi</w:t>
      </w:r>
      <w:proofErr w:type="spellEnd"/>
      <w:r w:rsidRPr="00CC1E77">
        <w:rPr>
          <w:rFonts w:ascii="Arial" w:hAnsi="Arial" w:cs="Arial"/>
          <w:sz w:val="23"/>
          <w:szCs w:val="23"/>
        </w:rPr>
        <w:t xml:space="preserve"> and Village Industries Boards (KVIB) &amp; District Industries </w:t>
      </w:r>
      <w:proofErr w:type="spellStart"/>
      <w:r w:rsidRPr="00CC1E77">
        <w:rPr>
          <w:rFonts w:ascii="Arial" w:hAnsi="Arial" w:cs="Arial"/>
          <w:sz w:val="23"/>
          <w:szCs w:val="23"/>
        </w:rPr>
        <w:t>Centers</w:t>
      </w:r>
      <w:proofErr w:type="spellEnd"/>
      <w:r w:rsidRPr="00CC1E77">
        <w:rPr>
          <w:rFonts w:ascii="Arial" w:hAnsi="Arial" w:cs="Arial"/>
          <w:sz w:val="23"/>
          <w:szCs w:val="23"/>
        </w:rPr>
        <w:t xml:space="preserve"> (DICs).</w:t>
      </w:r>
    </w:p>
    <w:p w:rsidR="00FD5CC1" w:rsidRPr="00CC1E77" w:rsidRDefault="00FD5CC1" w:rsidP="00FD5CC1">
      <w:pPr>
        <w:spacing w:after="0"/>
        <w:rPr>
          <w:rFonts w:ascii="Arial" w:hAnsi="Arial" w:cs="Arial"/>
          <w:b/>
          <w:bCs/>
          <w:sz w:val="23"/>
          <w:szCs w:val="23"/>
        </w:rPr>
      </w:pPr>
      <w:r w:rsidRPr="00CC1E77">
        <w:rPr>
          <w:rFonts w:ascii="Arial" w:hAnsi="Arial" w:cs="Arial"/>
          <w:b/>
          <w:bCs/>
          <w:sz w:val="23"/>
          <w:szCs w:val="23"/>
        </w:rPr>
        <w:t xml:space="preserve">Objectives: </w:t>
      </w:r>
    </w:p>
    <w:p w:rsidR="00FD5CC1" w:rsidRPr="00CC1E77" w:rsidRDefault="00FD5CC1" w:rsidP="00FD5CC1">
      <w:pPr>
        <w:spacing w:after="0" w:line="240" w:lineRule="auto"/>
        <w:jc w:val="both"/>
        <w:rPr>
          <w:rFonts w:ascii="Arial" w:hAnsi="Arial" w:cs="Arial"/>
          <w:bCs/>
          <w:sz w:val="23"/>
          <w:szCs w:val="23"/>
        </w:rPr>
      </w:pPr>
      <w:r w:rsidRPr="00CC1E77">
        <w:rPr>
          <w:rFonts w:ascii="Arial" w:hAnsi="Arial" w:cs="Arial"/>
          <w:bCs/>
          <w:sz w:val="23"/>
          <w:szCs w:val="23"/>
        </w:rPr>
        <w:t>(</w:t>
      </w:r>
      <w:proofErr w:type="spellStart"/>
      <w:r w:rsidRPr="00CC1E77">
        <w:rPr>
          <w:rFonts w:ascii="Arial" w:hAnsi="Arial" w:cs="Arial"/>
          <w:bCs/>
          <w:sz w:val="23"/>
          <w:szCs w:val="23"/>
        </w:rPr>
        <w:t>i</w:t>
      </w:r>
      <w:proofErr w:type="spellEnd"/>
      <w:r w:rsidRPr="00CC1E77">
        <w:rPr>
          <w:rFonts w:ascii="Arial" w:hAnsi="Arial" w:cs="Arial"/>
          <w:bCs/>
          <w:sz w:val="23"/>
          <w:szCs w:val="23"/>
        </w:rPr>
        <w:t>) To generate employment opportunities in rural as well as urban areas of the country through setting up of new self-employment ventures/projects/micro enterprises.</w:t>
      </w:r>
    </w:p>
    <w:p w:rsidR="00FD5CC1" w:rsidRPr="00CC1E77" w:rsidRDefault="00FD5CC1" w:rsidP="00FD5CC1">
      <w:pPr>
        <w:spacing w:line="240" w:lineRule="auto"/>
        <w:jc w:val="both"/>
        <w:rPr>
          <w:rFonts w:ascii="Arial" w:hAnsi="Arial" w:cs="Arial"/>
          <w:bCs/>
          <w:sz w:val="23"/>
          <w:szCs w:val="23"/>
        </w:rPr>
      </w:pPr>
      <w:r w:rsidRPr="00CC1E77">
        <w:rPr>
          <w:rFonts w:ascii="Arial" w:hAnsi="Arial" w:cs="Arial"/>
          <w:bCs/>
          <w:sz w:val="23"/>
          <w:szCs w:val="23"/>
        </w:rPr>
        <w:t>(ii) To bring together widely dispersed traditional artisans, rural and urban unemployed youth and give them self-employment opportunities to the extent possible, at their place.</w:t>
      </w:r>
    </w:p>
    <w:p w:rsidR="00FD5CC1" w:rsidRPr="00CC1E77" w:rsidRDefault="00FD5CC1" w:rsidP="00FD5CC1">
      <w:pPr>
        <w:spacing w:line="240" w:lineRule="auto"/>
        <w:jc w:val="both"/>
        <w:rPr>
          <w:rFonts w:ascii="Arial" w:hAnsi="Arial" w:cs="Arial"/>
          <w:bCs/>
          <w:sz w:val="23"/>
          <w:szCs w:val="23"/>
        </w:rPr>
      </w:pPr>
      <w:r w:rsidRPr="00CC1E77">
        <w:rPr>
          <w:rFonts w:ascii="Arial" w:hAnsi="Arial" w:cs="Arial"/>
          <w:bCs/>
          <w:sz w:val="23"/>
          <w:szCs w:val="23"/>
        </w:rPr>
        <w:t>(iii) To provide continuous and sustainable employment to a large segment of traditional and prospective artisans and rural and urban unemployed youth in the country, so as to help arrest migration of rural youth to urban areas.</w:t>
      </w:r>
    </w:p>
    <w:p w:rsidR="00FD5CC1" w:rsidRPr="00CC1E77" w:rsidRDefault="00FD5CC1" w:rsidP="00FD5CC1">
      <w:pPr>
        <w:spacing w:line="240" w:lineRule="auto"/>
        <w:jc w:val="both"/>
        <w:rPr>
          <w:rFonts w:ascii="Arial" w:hAnsi="Arial" w:cs="Arial"/>
          <w:sz w:val="23"/>
          <w:szCs w:val="23"/>
        </w:rPr>
      </w:pPr>
      <w:r w:rsidRPr="00CC1E77">
        <w:rPr>
          <w:rFonts w:ascii="Arial" w:hAnsi="Arial" w:cs="Arial"/>
          <w:bCs/>
          <w:sz w:val="23"/>
          <w:szCs w:val="23"/>
        </w:rPr>
        <w:t>(iv) To increase the wage-earning capacity of workers and artisans and contribute to increase in the growth rate of rural and urban employment.</w:t>
      </w:r>
    </w:p>
    <w:p w:rsidR="00FD5CC1" w:rsidRPr="00CC1E77" w:rsidRDefault="00FD5CC1" w:rsidP="00FD5CC1">
      <w:pPr>
        <w:jc w:val="both"/>
        <w:rPr>
          <w:rFonts w:ascii="Arial" w:hAnsi="Arial" w:cs="Arial"/>
          <w:sz w:val="23"/>
          <w:szCs w:val="23"/>
        </w:rPr>
      </w:pPr>
      <w:r w:rsidRPr="00CC1E77">
        <w:rPr>
          <w:rFonts w:ascii="Arial" w:hAnsi="Arial" w:cs="Arial"/>
          <w:b/>
          <w:sz w:val="23"/>
          <w:szCs w:val="23"/>
        </w:rPr>
        <w:t>Project cost</w:t>
      </w:r>
      <w:r w:rsidRPr="00CC1E77">
        <w:rPr>
          <w:rFonts w:ascii="Arial" w:hAnsi="Arial" w:cs="Arial"/>
          <w:sz w:val="23"/>
          <w:szCs w:val="23"/>
        </w:rPr>
        <w:t xml:space="preserve">: Manufacturing sector: </w:t>
      </w:r>
      <w:proofErr w:type="spellStart"/>
      <w:r w:rsidRPr="00CC1E77">
        <w:rPr>
          <w:rFonts w:ascii="Arial" w:hAnsi="Arial" w:cs="Arial"/>
          <w:sz w:val="23"/>
          <w:szCs w:val="23"/>
        </w:rPr>
        <w:t>Rs</w:t>
      </w:r>
      <w:proofErr w:type="spellEnd"/>
      <w:r w:rsidRPr="00CC1E77">
        <w:rPr>
          <w:rFonts w:ascii="Arial" w:hAnsi="Arial" w:cs="Arial"/>
          <w:sz w:val="23"/>
          <w:szCs w:val="23"/>
        </w:rPr>
        <w:t>. 50 lakhs, Business/Services sector: Rs.20 lakhs</w:t>
      </w:r>
    </w:p>
    <w:p w:rsidR="00FD5CC1" w:rsidRPr="00CC1E77" w:rsidRDefault="00FD5CC1" w:rsidP="00FD5CC1">
      <w:pPr>
        <w:spacing w:after="0"/>
        <w:jc w:val="both"/>
        <w:rPr>
          <w:rFonts w:ascii="Arial" w:hAnsi="Arial" w:cs="Arial"/>
          <w:sz w:val="23"/>
          <w:szCs w:val="23"/>
        </w:rPr>
      </w:pPr>
      <w:r w:rsidRPr="00CC1E77">
        <w:rPr>
          <w:rFonts w:ascii="Arial" w:hAnsi="Arial" w:cs="Arial"/>
          <w:b/>
          <w:sz w:val="23"/>
          <w:szCs w:val="23"/>
        </w:rPr>
        <w:t>Eligible Entrepreneurs / Borrowers</w:t>
      </w:r>
      <w:r w:rsidRPr="00CC1E77">
        <w:rPr>
          <w:rFonts w:ascii="Arial" w:hAnsi="Arial" w:cs="Arial"/>
          <w:sz w:val="23"/>
          <w:szCs w:val="23"/>
        </w:rPr>
        <w:t xml:space="preserve">: For setting up of project costing above Rs.10 lakhs in the Manufacturing sector and above Rs.5 lakhs in the Business /Service sector, any individual above 18 years of age and should possess at least VIII standard pass educational qualification. </w:t>
      </w:r>
    </w:p>
    <w:p w:rsidR="00FD5CC1" w:rsidRPr="00CC1E77" w:rsidRDefault="00FD5CC1" w:rsidP="00FD5CC1">
      <w:pPr>
        <w:spacing w:after="0"/>
        <w:jc w:val="both"/>
        <w:rPr>
          <w:rFonts w:ascii="Arial" w:hAnsi="Arial" w:cs="Arial"/>
          <w:sz w:val="11"/>
          <w:szCs w:val="23"/>
        </w:rPr>
      </w:pPr>
    </w:p>
    <w:p w:rsidR="00FD5CC1" w:rsidRPr="00CC1E77" w:rsidRDefault="00FD5CC1" w:rsidP="00FD5CC1">
      <w:pPr>
        <w:jc w:val="both"/>
        <w:rPr>
          <w:rFonts w:ascii="Arial" w:hAnsi="Arial" w:cs="Arial"/>
          <w:sz w:val="23"/>
          <w:szCs w:val="23"/>
        </w:rPr>
      </w:pPr>
      <w:r w:rsidRPr="00CC1E77">
        <w:rPr>
          <w:rFonts w:ascii="Arial" w:hAnsi="Arial" w:cs="Arial"/>
          <w:b/>
          <w:sz w:val="23"/>
          <w:szCs w:val="23"/>
        </w:rPr>
        <w:t>Repayment:</w:t>
      </w:r>
      <w:r w:rsidRPr="00CC1E77">
        <w:rPr>
          <w:rFonts w:ascii="Arial" w:hAnsi="Arial" w:cs="Arial"/>
          <w:sz w:val="23"/>
          <w:szCs w:val="23"/>
        </w:rPr>
        <w:t xml:space="preserve"> 3 to 7 years with an initial moratorium not exceeding 6 months.</w:t>
      </w:r>
    </w:p>
    <w:p w:rsidR="00FD5CC1" w:rsidRPr="00CC1E77" w:rsidRDefault="00FD5CC1" w:rsidP="00FD5CC1">
      <w:pPr>
        <w:jc w:val="both"/>
        <w:rPr>
          <w:rFonts w:ascii="Arial" w:hAnsi="Arial" w:cs="Arial"/>
          <w:sz w:val="23"/>
          <w:szCs w:val="23"/>
        </w:rPr>
      </w:pPr>
      <w:r w:rsidRPr="00CC1E77">
        <w:rPr>
          <w:rFonts w:ascii="Arial" w:hAnsi="Arial" w:cs="Arial"/>
          <w:b/>
          <w:sz w:val="23"/>
          <w:szCs w:val="23"/>
        </w:rPr>
        <w:t>Security:</w:t>
      </w:r>
      <w:r w:rsidRPr="00CC1E77">
        <w:rPr>
          <w:rFonts w:ascii="Arial" w:hAnsi="Arial" w:cs="Arial"/>
          <w:sz w:val="23"/>
          <w:szCs w:val="23"/>
        </w:rPr>
        <w:t xml:space="preserve"> Assets created out of the bank's finance. Personal guarantee of the proprietor / promoter. No collateral security up to Rs.10 lakhs.</w:t>
      </w:r>
    </w:p>
    <w:p w:rsidR="00FD5CC1" w:rsidRPr="00CC1E77" w:rsidRDefault="00FD5CC1" w:rsidP="00FD5CC1">
      <w:pPr>
        <w:spacing w:after="0"/>
        <w:jc w:val="both"/>
        <w:rPr>
          <w:rFonts w:ascii="Arial" w:hAnsi="Arial" w:cs="Arial"/>
          <w:sz w:val="23"/>
          <w:szCs w:val="23"/>
        </w:rPr>
      </w:pPr>
      <w:r w:rsidRPr="00CC1E77">
        <w:rPr>
          <w:rFonts w:ascii="Arial" w:hAnsi="Arial" w:cs="Arial"/>
          <w:sz w:val="23"/>
          <w:szCs w:val="23"/>
        </w:rPr>
        <w:t>Eligible units to be covered under CGMSE. (excluding Margin Money / subsidy component)</w:t>
      </w:r>
    </w:p>
    <w:p w:rsidR="00FD5CC1" w:rsidRPr="00CC1E77" w:rsidRDefault="00FD5CC1" w:rsidP="00FD5CC1">
      <w:pPr>
        <w:spacing w:after="0"/>
        <w:jc w:val="both"/>
        <w:rPr>
          <w:rFonts w:ascii="Arial" w:hAnsi="Arial" w:cs="Arial"/>
          <w:sz w:val="23"/>
          <w:szCs w:val="23"/>
        </w:rPr>
      </w:pPr>
      <w:r w:rsidRPr="00CC1E77">
        <w:rPr>
          <w:rFonts w:ascii="Arial" w:hAnsi="Arial" w:cs="Arial"/>
          <w:sz w:val="23"/>
          <w:szCs w:val="23"/>
        </w:rPr>
        <w:t>The program is applicable for setting up new units only.</w:t>
      </w:r>
    </w:p>
    <w:p w:rsidR="00FD5CC1" w:rsidRPr="00CC1E77" w:rsidRDefault="00FD5CC1" w:rsidP="00FD5CC1">
      <w:pPr>
        <w:jc w:val="both"/>
        <w:rPr>
          <w:rFonts w:ascii="Arial" w:hAnsi="Arial" w:cs="Arial"/>
          <w:b/>
          <w:sz w:val="23"/>
          <w:szCs w:val="23"/>
        </w:rPr>
      </w:pPr>
      <w:r w:rsidRPr="00CC1E77">
        <w:rPr>
          <w:rFonts w:ascii="Arial" w:hAnsi="Arial" w:cs="Arial"/>
          <w:b/>
          <w:sz w:val="23"/>
          <w:szCs w:val="23"/>
        </w:rPr>
        <w:t>Margin Money (Subsidy) &amp; Beneficiary own contribution:</w:t>
      </w:r>
    </w:p>
    <w:p w:rsidR="00FD5CC1" w:rsidRPr="00CC1E77" w:rsidRDefault="00FD5CC1" w:rsidP="00FD5CC1">
      <w:pPr>
        <w:jc w:val="both"/>
        <w:rPr>
          <w:rFonts w:ascii="Arial" w:hAnsi="Arial" w:cs="Arial"/>
          <w:sz w:val="24"/>
          <w:szCs w:val="24"/>
        </w:rPr>
      </w:pPr>
      <w:r w:rsidRPr="00CC1E77">
        <w:rPr>
          <w:rFonts w:ascii="Arial" w:hAnsi="Arial" w:cs="Arial"/>
          <w:sz w:val="23"/>
          <w:szCs w:val="23"/>
        </w:rPr>
        <w:t>(I) For setting up of new micro enterprise (units</w:t>
      </w:r>
      <w:r w:rsidRPr="00CC1E77">
        <w:rPr>
          <w:rFonts w:ascii="Arial" w:hAnsi="Arial" w:cs="Arial"/>
          <w:sz w:val="24"/>
          <w:szCs w:val="24"/>
        </w:rPr>
        <w:t>):</w:t>
      </w:r>
    </w:p>
    <w:tbl>
      <w:tblPr>
        <w:tblStyle w:val="TableGrid"/>
        <w:tblW w:w="8946" w:type="dxa"/>
        <w:jc w:val="center"/>
        <w:tblLook w:val="04A0" w:firstRow="1" w:lastRow="0" w:firstColumn="1" w:lastColumn="0" w:noHBand="0" w:noVBand="1"/>
      </w:tblPr>
      <w:tblGrid>
        <w:gridCol w:w="4266"/>
        <w:gridCol w:w="2250"/>
        <w:gridCol w:w="1170"/>
        <w:gridCol w:w="1260"/>
      </w:tblGrid>
      <w:tr w:rsidR="00FD5CC1" w:rsidRPr="00CC1E77" w:rsidTr="005F5C53">
        <w:trPr>
          <w:jc w:val="center"/>
        </w:trPr>
        <w:tc>
          <w:tcPr>
            <w:tcW w:w="4266" w:type="dxa"/>
            <w:vAlign w:val="center"/>
          </w:tcPr>
          <w:p w:rsidR="00FD5CC1" w:rsidRPr="00CC1E77" w:rsidRDefault="00FD5CC1" w:rsidP="005F5C53">
            <w:pPr>
              <w:jc w:val="center"/>
              <w:rPr>
                <w:rFonts w:ascii="Arial" w:hAnsi="Arial" w:cs="Arial"/>
                <w:b/>
              </w:rPr>
            </w:pPr>
            <w:r w:rsidRPr="00CC1E77">
              <w:rPr>
                <w:rFonts w:ascii="Arial" w:hAnsi="Arial" w:cs="Arial"/>
                <w:b/>
              </w:rPr>
              <w:t>Categories of beneficiaries under PMEGP</w:t>
            </w:r>
          </w:p>
        </w:tc>
        <w:tc>
          <w:tcPr>
            <w:tcW w:w="2250" w:type="dxa"/>
            <w:vAlign w:val="center"/>
          </w:tcPr>
          <w:p w:rsidR="00FD5CC1" w:rsidRPr="00CC1E77" w:rsidRDefault="00FD5CC1" w:rsidP="005F5C53">
            <w:pPr>
              <w:jc w:val="center"/>
              <w:rPr>
                <w:rFonts w:ascii="Arial" w:hAnsi="Arial" w:cs="Arial"/>
                <w:b/>
              </w:rPr>
            </w:pPr>
            <w:r w:rsidRPr="00CC1E77">
              <w:rPr>
                <w:rFonts w:ascii="Arial" w:hAnsi="Arial" w:cs="Arial"/>
                <w:b/>
              </w:rPr>
              <w:t>Beneficiary’s own contribution (of project cost)</w:t>
            </w:r>
          </w:p>
        </w:tc>
        <w:tc>
          <w:tcPr>
            <w:tcW w:w="2430" w:type="dxa"/>
            <w:gridSpan w:val="2"/>
            <w:vAlign w:val="center"/>
          </w:tcPr>
          <w:p w:rsidR="00FD5CC1" w:rsidRPr="00CC1E77" w:rsidRDefault="00FD5CC1" w:rsidP="005F5C53">
            <w:pPr>
              <w:jc w:val="center"/>
              <w:rPr>
                <w:rFonts w:ascii="Arial" w:hAnsi="Arial" w:cs="Arial"/>
                <w:b/>
              </w:rPr>
            </w:pPr>
            <w:r w:rsidRPr="00CC1E77">
              <w:rPr>
                <w:rFonts w:ascii="Arial" w:hAnsi="Arial" w:cs="Arial"/>
                <w:b/>
              </w:rPr>
              <w:t>Rate of Subsidy</w:t>
            </w:r>
          </w:p>
        </w:tc>
      </w:tr>
      <w:tr w:rsidR="00FD5CC1" w:rsidRPr="00CC1E77" w:rsidTr="005F5C53">
        <w:trPr>
          <w:jc w:val="center"/>
        </w:trPr>
        <w:tc>
          <w:tcPr>
            <w:tcW w:w="4266" w:type="dxa"/>
          </w:tcPr>
          <w:p w:rsidR="00FD5CC1" w:rsidRPr="00CC1E77" w:rsidRDefault="00FD5CC1" w:rsidP="005F5C53">
            <w:pPr>
              <w:jc w:val="both"/>
              <w:rPr>
                <w:rFonts w:ascii="Arial" w:hAnsi="Arial" w:cs="Arial"/>
              </w:rPr>
            </w:pPr>
            <w:r w:rsidRPr="00CC1E77">
              <w:rPr>
                <w:rFonts w:ascii="Arial" w:hAnsi="Arial" w:cs="Arial"/>
                <w:b/>
              </w:rPr>
              <w:t>Area (location of project/unit)</w:t>
            </w:r>
          </w:p>
        </w:tc>
        <w:tc>
          <w:tcPr>
            <w:tcW w:w="2250" w:type="dxa"/>
          </w:tcPr>
          <w:p w:rsidR="00FD5CC1" w:rsidRPr="00CC1E77" w:rsidRDefault="00FD5CC1" w:rsidP="005F5C53">
            <w:pPr>
              <w:jc w:val="both"/>
              <w:rPr>
                <w:rFonts w:ascii="Arial" w:hAnsi="Arial" w:cs="Arial"/>
              </w:rPr>
            </w:pPr>
          </w:p>
        </w:tc>
        <w:tc>
          <w:tcPr>
            <w:tcW w:w="1170" w:type="dxa"/>
          </w:tcPr>
          <w:p w:rsidR="00FD5CC1" w:rsidRPr="00CC1E77" w:rsidRDefault="00FD5CC1" w:rsidP="005F5C53">
            <w:pPr>
              <w:jc w:val="both"/>
              <w:rPr>
                <w:rFonts w:ascii="Arial" w:hAnsi="Arial" w:cs="Arial"/>
                <w:b/>
              </w:rPr>
            </w:pPr>
            <w:r w:rsidRPr="00CC1E77">
              <w:rPr>
                <w:rFonts w:ascii="Arial" w:hAnsi="Arial" w:cs="Arial"/>
                <w:b/>
              </w:rPr>
              <w:t>Urban</w:t>
            </w:r>
          </w:p>
        </w:tc>
        <w:tc>
          <w:tcPr>
            <w:tcW w:w="1260" w:type="dxa"/>
          </w:tcPr>
          <w:p w:rsidR="00FD5CC1" w:rsidRPr="00CC1E77" w:rsidRDefault="00FD5CC1" w:rsidP="005F5C53">
            <w:pPr>
              <w:jc w:val="both"/>
              <w:rPr>
                <w:rFonts w:ascii="Arial" w:hAnsi="Arial" w:cs="Arial"/>
                <w:b/>
              </w:rPr>
            </w:pPr>
            <w:r w:rsidRPr="00CC1E77">
              <w:rPr>
                <w:rFonts w:ascii="Arial" w:hAnsi="Arial" w:cs="Arial"/>
                <w:b/>
              </w:rPr>
              <w:t>Rural</w:t>
            </w:r>
          </w:p>
        </w:tc>
      </w:tr>
      <w:tr w:rsidR="00FD5CC1" w:rsidRPr="00CC1E77" w:rsidTr="005F5C53">
        <w:trPr>
          <w:trHeight w:val="248"/>
          <w:jc w:val="center"/>
        </w:trPr>
        <w:tc>
          <w:tcPr>
            <w:tcW w:w="4266" w:type="dxa"/>
          </w:tcPr>
          <w:p w:rsidR="00FD5CC1" w:rsidRPr="00CC1E77" w:rsidRDefault="00FD5CC1" w:rsidP="005F5C53">
            <w:pPr>
              <w:jc w:val="both"/>
              <w:rPr>
                <w:rFonts w:ascii="Arial" w:hAnsi="Arial" w:cs="Arial"/>
              </w:rPr>
            </w:pPr>
            <w:r w:rsidRPr="00CC1E77">
              <w:rPr>
                <w:rFonts w:ascii="Arial" w:hAnsi="Arial" w:cs="Arial"/>
              </w:rPr>
              <w:t>General Category</w:t>
            </w:r>
          </w:p>
        </w:tc>
        <w:tc>
          <w:tcPr>
            <w:tcW w:w="2250" w:type="dxa"/>
          </w:tcPr>
          <w:p w:rsidR="00FD5CC1" w:rsidRPr="00CC1E77" w:rsidRDefault="00FD5CC1" w:rsidP="005F5C53">
            <w:pPr>
              <w:jc w:val="center"/>
              <w:rPr>
                <w:rFonts w:ascii="Arial" w:hAnsi="Arial" w:cs="Arial"/>
              </w:rPr>
            </w:pPr>
            <w:r w:rsidRPr="00CC1E77">
              <w:rPr>
                <w:rFonts w:ascii="Arial" w:hAnsi="Arial" w:cs="Arial"/>
              </w:rPr>
              <w:t>10%</w:t>
            </w:r>
          </w:p>
        </w:tc>
        <w:tc>
          <w:tcPr>
            <w:tcW w:w="1170" w:type="dxa"/>
          </w:tcPr>
          <w:p w:rsidR="00FD5CC1" w:rsidRPr="00CC1E77" w:rsidRDefault="00FD5CC1" w:rsidP="005F5C53">
            <w:pPr>
              <w:jc w:val="center"/>
              <w:rPr>
                <w:rFonts w:ascii="Arial" w:hAnsi="Arial" w:cs="Arial"/>
              </w:rPr>
            </w:pPr>
            <w:r w:rsidRPr="00CC1E77">
              <w:rPr>
                <w:rFonts w:ascii="Arial" w:hAnsi="Arial" w:cs="Arial"/>
              </w:rPr>
              <w:t>15%</w:t>
            </w:r>
          </w:p>
        </w:tc>
        <w:tc>
          <w:tcPr>
            <w:tcW w:w="1260" w:type="dxa"/>
          </w:tcPr>
          <w:p w:rsidR="00FD5CC1" w:rsidRPr="00CC1E77" w:rsidRDefault="00FD5CC1" w:rsidP="005F5C53">
            <w:pPr>
              <w:jc w:val="center"/>
              <w:rPr>
                <w:rFonts w:ascii="Arial" w:hAnsi="Arial" w:cs="Arial"/>
              </w:rPr>
            </w:pPr>
            <w:r w:rsidRPr="00CC1E77">
              <w:rPr>
                <w:rFonts w:ascii="Arial" w:hAnsi="Arial" w:cs="Arial"/>
              </w:rPr>
              <w:t>25%</w:t>
            </w:r>
          </w:p>
        </w:tc>
      </w:tr>
      <w:tr w:rsidR="00FD5CC1" w:rsidRPr="00CC1E77" w:rsidTr="005F5C53">
        <w:trPr>
          <w:jc w:val="center"/>
        </w:trPr>
        <w:tc>
          <w:tcPr>
            <w:tcW w:w="4266" w:type="dxa"/>
          </w:tcPr>
          <w:p w:rsidR="00FD5CC1" w:rsidRPr="00CC1E77" w:rsidRDefault="00FD5CC1" w:rsidP="005F5C53">
            <w:pPr>
              <w:jc w:val="both"/>
              <w:rPr>
                <w:rFonts w:ascii="Arial" w:hAnsi="Arial" w:cs="Arial"/>
              </w:rPr>
            </w:pPr>
            <w:r w:rsidRPr="00CC1E77">
              <w:rPr>
                <w:rFonts w:ascii="Arial" w:hAnsi="Arial" w:cs="Arial"/>
              </w:rPr>
              <w:t xml:space="preserve">Special (including SC/ST/OBC /Minorities/ Women, Ex-Servicemen, Physically handicapped, NER, Hill and Border areas </w:t>
            </w:r>
            <w:proofErr w:type="spellStart"/>
            <w:r w:rsidRPr="00CC1E77">
              <w:rPr>
                <w:rFonts w:ascii="Arial" w:hAnsi="Arial" w:cs="Arial"/>
              </w:rPr>
              <w:t>etc</w:t>
            </w:r>
            <w:proofErr w:type="spellEnd"/>
            <w:r w:rsidRPr="00CC1E77">
              <w:rPr>
                <w:rFonts w:ascii="Arial" w:hAnsi="Arial" w:cs="Arial"/>
              </w:rPr>
              <w:t>)</w:t>
            </w:r>
          </w:p>
        </w:tc>
        <w:tc>
          <w:tcPr>
            <w:tcW w:w="2250" w:type="dxa"/>
            <w:vAlign w:val="center"/>
          </w:tcPr>
          <w:p w:rsidR="00FD5CC1" w:rsidRPr="00CC1E77" w:rsidRDefault="00FD5CC1" w:rsidP="005F5C53">
            <w:pPr>
              <w:jc w:val="center"/>
              <w:rPr>
                <w:rFonts w:ascii="Arial" w:hAnsi="Arial" w:cs="Arial"/>
              </w:rPr>
            </w:pPr>
            <w:r w:rsidRPr="00CC1E77">
              <w:rPr>
                <w:rFonts w:ascii="Arial" w:hAnsi="Arial" w:cs="Arial"/>
              </w:rPr>
              <w:t>5%</w:t>
            </w:r>
          </w:p>
        </w:tc>
        <w:tc>
          <w:tcPr>
            <w:tcW w:w="1170" w:type="dxa"/>
            <w:vAlign w:val="center"/>
          </w:tcPr>
          <w:p w:rsidR="00FD5CC1" w:rsidRPr="00CC1E77" w:rsidRDefault="00FD5CC1" w:rsidP="005F5C53">
            <w:pPr>
              <w:jc w:val="center"/>
              <w:rPr>
                <w:rFonts w:ascii="Arial" w:hAnsi="Arial" w:cs="Arial"/>
              </w:rPr>
            </w:pPr>
            <w:r w:rsidRPr="00CC1E77">
              <w:rPr>
                <w:rFonts w:ascii="Arial" w:hAnsi="Arial" w:cs="Arial"/>
              </w:rPr>
              <w:t>25%</w:t>
            </w:r>
          </w:p>
        </w:tc>
        <w:tc>
          <w:tcPr>
            <w:tcW w:w="1260" w:type="dxa"/>
            <w:vAlign w:val="center"/>
          </w:tcPr>
          <w:p w:rsidR="00FD5CC1" w:rsidRPr="00CC1E77" w:rsidRDefault="00FD5CC1" w:rsidP="005F5C53">
            <w:pPr>
              <w:jc w:val="center"/>
              <w:rPr>
                <w:rFonts w:ascii="Arial" w:hAnsi="Arial" w:cs="Arial"/>
              </w:rPr>
            </w:pPr>
            <w:r w:rsidRPr="00CC1E77">
              <w:rPr>
                <w:rFonts w:ascii="Arial" w:hAnsi="Arial" w:cs="Arial"/>
              </w:rPr>
              <w:t>35%</w:t>
            </w:r>
          </w:p>
        </w:tc>
      </w:tr>
    </w:tbl>
    <w:p w:rsidR="00FD5CC1" w:rsidRPr="00CC1E77" w:rsidRDefault="00FD5CC1" w:rsidP="00FD5CC1">
      <w:pPr>
        <w:jc w:val="both"/>
        <w:rPr>
          <w:rFonts w:ascii="Arial" w:hAnsi="Arial" w:cs="Arial"/>
          <w:sz w:val="2"/>
        </w:rPr>
      </w:pPr>
    </w:p>
    <w:p w:rsidR="00FD5CC1" w:rsidRPr="00CC1E77" w:rsidRDefault="00FD5CC1" w:rsidP="00FD5CC1">
      <w:pPr>
        <w:jc w:val="both"/>
        <w:rPr>
          <w:rFonts w:ascii="Arial" w:hAnsi="Arial" w:cs="Arial"/>
        </w:rPr>
      </w:pPr>
      <w:r w:rsidRPr="00CC1E77">
        <w:rPr>
          <w:rFonts w:ascii="Arial" w:hAnsi="Arial" w:cs="Arial"/>
        </w:rPr>
        <w:t>(ii) 2nd Loan for upgradation of existing PMEGP/REGP/MUDRA units.</w:t>
      </w:r>
    </w:p>
    <w:tbl>
      <w:tblPr>
        <w:tblStyle w:val="TableGrid"/>
        <w:tblW w:w="0" w:type="auto"/>
        <w:tblLook w:val="04A0" w:firstRow="1" w:lastRow="0" w:firstColumn="1" w:lastColumn="0" w:noHBand="0" w:noVBand="1"/>
      </w:tblPr>
      <w:tblGrid>
        <w:gridCol w:w="3033"/>
        <w:gridCol w:w="2065"/>
        <w:gridCol w:w="3918"/>
      </w:tblGrid>
      <w:tr w:rsidR="00FD5CC1" w:rsidRPr="00CC1E77" w:rsidTr="005F5C53">
        <w:tc>
          <w:tcPr>
            <w:tcW w:w="3033" w:type="dxa"/>
          </w:tcPr>
          <w:p w:rsidR="00FD5CC1" w:rsidRPr="00CC1E77" w:rsidRDefault="00FD5CC1" w:rsidP="005F5C53">
            <w:pPr>
              <w:jc w:val="center"/>
              <w:rPr>
                <w:rFonts w:ascii="Arial" w:hAnsi="Arial" w:cs="Arial"/>
                <w:b/>
              </w:rPr>
            </w:pPr>
            <w:r w:rsidRPr="00CC1E77">
              <w:rPr>
                <w:rFonts w:ascii="Arial" w:hAnsi="Arial" w:cs="Arial"/>
                <w:b/>
              </w:rPr>
              <w:t>Categories of beneficiaries under PMEGP (for upgradation of existing units)</w:t>
            </w:r>
          </w:p>
        </w:tc>
        <w:tc>
          <w:tcPr>
            <w:tcW w:w="2065" w:type="dxa"/>
          </w:tcPr>
          <w:p w:rsidR="00FD5CC1" w:rsidRPr="00CC1E77" w:rsidRDefault="00FD5CC1" w:rsidP="005F5C53">
            <w:pPr>
              <w:jc w:val="center"/>
              <w:rPr>
                <w:rFonts w:ascii="Arial" w:hAnsi="Arial" w:cs="Arial"/>
                <w:b/>
              </w:rPr>
            </w:pPr>
            <w:r w:rsidRPr="00CC1E77">
              <w:rPr>
                <w:rFonts w:ascii="Arial" w:hAnsi="Arial" w:cs="Arial"/>
                <w:b/>
              </w:rPr>
              <w:t xml:space="preserve">Beneficiary's contribution </w:t>
            </w:r>
          </w:p>
          <w:p w:rsidR="00FD5CC1" w:rsidRPr="00CC1E77" w:rsidRDefault="00FD5CC1" w:rsidP="005F5C53">
            <w:pPr>
              <w:jc w:val="center"/>
              <w:rPr>
                <w:rFonts w:ascii="Arial" w:hAnsi="Arial" w:cs="Arial"/>
                <w:b/>
              </w:rPr>
            </w:pPr>
            <w:r w:rsidRPr="00CC1E77">
              <w:rPr>
                <w:rFonts w:ascii="Arial" w:hAnsi="Arial" w:cs="Arial"/>
                <w:b/>
              </w:rPr>
              <w:t>(of project cost)</w:t>
            </w:r>
          </w:p>
        </w:tc>
        <w:tc>
          <w:tcPr>
            <w:tcW w:w="3918" w:type="dxa"/>
          </w:tcPr>
          <w:p w:rsidR="00FD5CC1" w:rsidRPr="00CC1E77" w:rsidRDefault="00FD5CC1" w:rsidP="005F5C53">
            <w:pPr>
              <w:jc w:val="center"/>
              <w:rPr>
                <w:rFonts w:ascii="Arial" w:hAnsi="Arial" w:cs="Arial"/>
                <w:b/>
              </w:rPr>
            </w:pPr>
            <w:r w:rsidRPr="00CC1E77">
              <w:rPr>
                <w:rFonts w:ascii="Arial" w:hAnsi="Arial" w:cs="Arial"/>
                <w:b/>
              </w:rPr>
              <w:t xml:space="preserve">Rate of Subsidy </w:t>
            </w:r>
          </w:p>
          <w:p w:rsidR="00FD5CC1" w:rsidRPr="00CC1E77" w:rsidRDefault="00FD5CC1" w:rsidP="005F5C53">
            <w:pPr>
              <w:jc w:val="center"/>
              <w:rPr>
                <w:rFonts w:ascii="Arial" w:hAnsi="Arial" w:cs="Arial"/>
                <w:b/>
              </w:rPr>
            </w:pPr>
            <w:r w:rsidRPr="00CC1E77">
              <w:rPr>
                <w:rFonts w:ascii="Arial" w:hAnsi="Arial" w:cs="Arial"/>
                <w:b/>
              </w:rPr>
              <w:t>(of project cost)</w:t>
            </w:r>
          </w:p>
        </w:tc>
      </w:tr>
      <w:tr w:rsidR="00FD5CC1" w:rsidRPr="00CC1E77" w:rsidTr="005F5C53">
        <w:tc>
          <w:tcPr>
            <w:tcW w:w="3033" w:type="dxa"/>
          </w:tcPr>
          <w:p w:rsidR="00FD5CC1" w:rsidRPr="00CC1E77" w:rsidRDefault="00FD5CC1" w:rsidP="005F5C53">
            <w:pPr>
              <w:jc w:val="both"/>
              <w:rPr>
                <w:rFonts w:ascii="Arial" w:hAnsi="Arial" w:cs="Arial"/>
                <w:sz w:val="20"/>
              </w:rPr>
            </w:pPr>
            <w:r w:rsidRPr="00CC1E77">
              <w:rPr>
                <w:rFonts w:ascii="Arial" w:hAnsi="Arial" w:cs="Arial"/>
              </w:rPr>
              <w:t xml:space="preserve">All Categories </w:t>
            </w:r>
          </w:p>
        </w:tc>
        <w:tc>
          <w:tcPr>
            <w:tcW w:w="2065" w:type="dxa"/>
          </w:tcPr>
          <w:p w:rsidR="00FD5CC1" w:rsidRPr="00CC1E77" w:rsidRDefault="00FD5CC1" w:rsidP="005F5C53">
            <w:pPr>
              <w:jc w:val="both"/>
              <w:rPr>
                <w:rFonts w:ascii="Arial" w:hAnsi="Arial" w:cs="Arial"/>
                <w:sz w:val="20"/>
              </w:rPr>
            </w:pPr>
            <w:r w:rsidRPr="00CC1E77">
              <w:rPr>
                <w:rFonts w:ascii="Arial" w:hAnsi="Arial" w:cs="Arial"/>
              </w:rPr>
              <w:t xml:space="preserve">10% </w:t>
            </w:r>
          </w:p>
        </w:tc>
        <w:tc>
          <w:tcPr>
            <w:tcW w:w="3918" w:type="dxa"/>
          </w:tcPr>
          <w:p w:rsidR="00FD5CC1" w:rsidRPr="00CC1E77" w:rsidRDefault="00FD5CC1" w:rsidP="005F5C53">
            <w:pPr>
              <w:jc w:val="both"/>
              <w:rPr>
                <w:rFonts w:ascii="Arial" w:hAnsi="Arial" w:cs="Arial"/>
                <w:sz w:val="20"/>
              </w:rPr>
            </w:pPr>
            <w:r w:rsidRPr="00CC1E77">
              <w:rPr>
                <w:rFonts w:ascii="Arial" w:hAnsi="Arial" w:cs="Arial"/>
              </w:rPr>
              <w:t>15% (20% in NER and Hill States)</w:t>
            </w:r>
          </w:p>
        </w:tc>
      </w:tr>
    </w:tbl>
    <w:p w:rsidR="00FD5CC1" w:rsidRPr="000D4D34" w:rsidRDefault="00FD5CC1" w:rsidP="00FD5CC1">
      <w:pPr>
        <w:pBdr>
          <w:bottom w:val="dotted" w:sz="24" w:space="9" w:color="auto"/>
        </w:pBdr>
        <w:jc w:val="both"/>
        <w:rPr>
          <w:rFonts w:ascii="Arial" w:hAnsi="Arial" w:cs="Arial"/>
          <w:color w:val="0066FF"/>
          <w:sz w:val="20"/>
        </w:rPr>
      </w:pPr>
      <w:r w:rsidRPr="00CC1E77">
        <w:rPr>
          <w:rFonts w:ascii="Arial" w:hAnsi="Arial" w:cs="Arial"/>
          <w:sz w:val="20"/>
        </w:rPr>
        <w:lastRenderedPageBreak/>
        <w:t>Source:</w:t>
      </w:r>
      <w:r w:rsidRPr="00CC1E77">
        <w:rPr>
          <w:rFonts w:ascii="Arial" w:hAnsi="Arial" w:cs="Arial"/>
          <w:color w:val="0066FF"/>
          <w:sz w:val="20"/>
        </w:rPr>
        <w:t>https://www.kviconline.gov.in/pmegpeportal/dashboard/notification/PMEGP_</w:t>
      </w:r>
      <w:r>
        <w:rPr>
          <w:rFonts w:ascii="Arial" w:hAnsi="Arial" w:cs="Arial"/>
          <w:color w:val="0066FF"/>
          <w:sz w:val="20"/>
        </w:rPr>
        <w:t>Guidelines_Certified_2022_3.pdf</w:t>
      </w:r>
    </w:p>
    <w:p w:rsidR="00FD5CC1" w:rsidRDefault="00FD5CC1" w:rsidP="00FD5CC1">
      <w:pPr>
        <w:pStyle w:val="ListParagraph"/>
        <w:ind w:left="360"/>
        <w:jc w:val="both"/>
        <w:rPr>
          <w:rFonts w:ascii="Arial" w:hAnsi="Arial" w:cs="Arial"/>
          <w:b/>
          <w:sz w:val="24"/>
          <w:u w:val="single"/>
        </w:rPr>
      </w:pPr>
      <w:r w:rsidRPr="00CC1E77">
        <w:rPr>
          <w:rFonts w:ascii="Arial" w:hAnsi="Arial" w:cs="Arial"/>
          <w:b/>
          <w:noProof/>
          <w:sz w:val="28"/>
          <w:u w:val="single"/>
          <w:lang w:eastAsia="en-IN" w:bidi="hi-IN"/>
        </w:rPr>
        <mc:AlternateContent>
          <mc:Choice Requires="wps">
            <w:drawing>
              <wp:anchor distT="0" distB="0" distL="114300" distR="114300" simplePos="0" relativeHeight="251660288" behindDoc="0" locked="0" layoutInCell="1" allowOverlap="1" wp14:anchorId="4F58E926" wp14:editId="20F5258E">
                <wp:simplePos x="0" y="0"/>
                <wp:positionH relativeFrom="column">
                  <wp:posOffset>24308</wp:posOffset>
                </wp:positionH>
                <wp:positionV relativeFrom="paragraph">
                  <wp:posOffset>72949</wp:posOffset>
                </wp:positionV>
                <wp:extent cx="5876925" cy="3048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5876925"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D5CC1" w:rsidRDefault="00FD5CC1" w:rsidP="00FD5CC1">
                            <w:pPr>
                              <w:jc w:val="center"/>
                            </w:pPr>
                            <w:r>
                              <w:rPr>
                                <w:rFonts w:ascii="Arial" w:hAnsi="Arial" w:cs="Arial"/>
                                <w:b/>
                                <w:sz w:val="24"/>
                              </w:rPr>
                              <w:t xml:space="preserve">2. </w:t>
                            </w:r>
                            <w:r w:rsidRPr="00883236">
                              <w:rPr>
                                <w:rFonts w:ascii="Arial" w:hAnsi="Arial" w:cs="Arial"/>
                                <w:b/>
                                <w:sz w:val="24"/>
                              </w:rPr>
                              <w:t>PM Formalization of Micro Food Processing Enterprises Scheme (PM FME)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F58E926" id="Rectangle 5" o:spid="_x0000_s1027" style="position:absolute;left:0;text-align:left;margin-left:1.9pt;margin-top:5.75pt;width:462.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" fillcolor="#5b9bd5 [3204]" strokecolor="#1f4d78 [1604]" strokeweight="1pt">
                <v:textbox>
                  <w:txbxContent>
                    <w:p w:rsidR="00FD5CC1" w:rsidRDefault="00FD5CC1" w:rsidP="00FD5CC1">
                      <w:pPr>
                        <w:jc w:val="center"/>
                      </w:pPr>
                      <w:r>
                        <w:rPr>
                          <w:rFonts w:ascii="Arial" w:hAnsi="Arial" w:cs="Arial"/>
                          <w:b/>
                          <w:sz w:val="24"/>
                        </w:rPr>
                        <w:t xml:space="preserve">2. </w:t>
                      </w:r>
                      <w:r w:rsidRPr="00883236">
                        <w:rPr>
                          <w:rFonts w:ascii="Arial" w:hAnsi="Arial" w:cs="Arial"/>
                          <w:b/>
                          <w:sz w:val="24"/>
                        </w:rPr>
                        <w:t>PM Formalization of Micro Food Processing Enterprises Scheme (PM FME)</w:t>
                      </w:r>
                    </w:p>
                  </w:txbxContent>
                </v:textbox>
              </v:rect>
            </w:pict>
          </mc:Fallback>
        </mc:AlternateContent>
      </w:r>
    </w:p>
    <w:p w:rsidR="00FD5CC1" w:rsidRPr="00CC1E77" w:rsidRDefault="00FD5CC1" w:rsidP="00FD5CC1">
      <w:pPr>
        <w:pStyle w:val="ListParagraph"/>
        <w:ind w:left="360"/>
        <w:jc w:val="both"/>
        <w:rPr>
          <w:rFonts w:ascii="Arial" w:hAnsi="Arial" w:cs="Arial"/>
          <w:b/>
          <w:sz w:val="24"/>
          <w:u w:val="single"/>
        </w:rPr>
      </w:pPr>
    </w:p>
    <w:p w:rsidR="00FD5CC1" w:rsidRPr="00CC1E77" w:rsidRDefault="00FD5CC1" w:rsidP="00FD5CC1">
      <w:pPr>
        <w:spacing w:after="0"/>
        <w:jc w:val="both"/>
        <w:rPr>
          <w:rFonts w:ascii="Arial" w:hAnsi="Arial" w:cs="Arial"/>
          <w:sz w:val="23"/>
          <w:szCs w:val="23"/>
        </w:rPr>
      </w:pPr>
      <w:r w:rsidRPr="00CC1E77">
        <w:rPr>
          <w:rFonts w:ascii="Arial" w:hAnsi="Arial" w:cs="Arial"/>
          <w:sz w:val="23"/>
          <w:szCs w:val="23"/>
        </w:rPr>
        <w:t>Ministry of Food Processing Industries (</w:t>
      </w:r>
      <w:proofErr w:type="spellStart"/>
      <w:r w:rsidRPr="00CC1E77">
        <w:rPr>
          <w:rFonts w:ascii="Arial" w:hAnsi="Arial" w:cs="Arial"/>
          <w:sz w:val="23"/>
          <w:szCs w:val="23"/>
        </w:rPr>
        <w:t>MoFPI</w:t>
      </w:r>
      <w:proofErr w:type="spellEnd"/>
      <w:r w:rsidRPr="00CC1E77">
        <w:rPr>
          <w:rFonts w:ascii="Arial" w:hAnsi="Arial" w:cs="Arial"/>
          <w:sz w:val="23"/>
          <w:szCs w:val="23"/>
        </w:rPr>
        <w:t xml:space="preserve">) is implementing a centrally sponsored "PM Formalization of Micro food processing Enterprises (PMFME) Scheme" for providing financial, technical and business support for upgradation of micro food processing enterprises in the country. </w:t>
      </w:r>
    </w:p>
    <w:p w:rsidR="00FD5CC1" w:rsidRPr="00CC1E77" w:rsidRDefault="00FD5CC1" w:rsidP="00FD5CC1">
      <w:pPr>
        <w:jc w:val="both"/>
        <w:rPr>
          <w:rFonts w:ascii="Arial" w:hAnsi="Arial" w:cs="Arial"/>
          <w:sz w:val="23"/>
          <w:szCs w:val="23"/>
        </w:rPr>
      </w:pPr>
      <w:r w:rsidRPr="00CC1E77">
        <w:rPr>
          <w:rFonts w:ascii="Arial" w:hAnsi="Arial" w:cs="Arial"/>
          <w:b/>
          <w:sz w:val="23"/>
          <w:szCs w:val="23"/>
        </w:rPr>
        <w:t>Aim:</w:t>
      </w:r>
      <w:r w:rsidRPr="00CC1E77">
        <w:rPr>
          <w:rFonts w:ascii="Arial" w:hAnsi="Arial" w:cs="Arial"/>
          <w:sz w:val="23"/>
          <w:szCs w:val="23"/>
        </w:rPr>
        <w:t xml:space="preserve"> </w:t>
      </w:r>
      <w:proofErr w:type="spellStart"/>
      <w:r w:rsidRPr="00CC1E77">
        <w:rPr>
          <w:rFonts w:ascii="Arial" w:hAnsi="Arial" w:cs="Arial"/>
          <w:sz w:val="23"/>
          <w:szCs w:val="23"/>
        </w:rPr>
        <w:t>i</w:t>
      </w:r>
      <w:proofErr w:type="spellEnd"/>
      <w:r w:rsidRPr="00CC1E77">
        <w:rPr>
          <w:rFonts w:ascii="Arial" w:hAnsi="Arial" w:cs="Arial"/>
          <w:sz w:val="23"/>
          <w:szCs w:val="23"/>
        </w:rPr>
        <w:t xml:space="preserve">) Enhance the competitiveness of existing or new individual micro -enterprises in the unorganized segment of the food processing industry and promote formalization of the sector and </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ii) Support Farmer Producer Organizations (FPOs), Self Help Groups (SHGs) and Producers Cooperatives along their entire value chain.</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Pr="00CC1E77" w:rsidRDefault="00FD5CC1" w:rsidP="00FD5CC1">
      <w:pPr>
        <w:autoSpaceDE w:val="0"/>
        <w:autoSpaceDN w:val="0"/>
        <w:adjustRightInd w:val="0"/>
        <w:spacing w:after="0" w:line="276" w:lineRule="auto"/>
        <w:jc w:val="both"/>
        <w:rPr>
          <w:rFonts w:ascii="Arial" w:hAnsi="Arial" w:cs="Arial"/>
          <w:sz w:val="23"/>
          <w:szCs w:val="23"/>
        </w:rPr>
      </w:pPr>
      <w:r w:rsidRPr="00CC1E77">
        <w:rPr>
          <w:rFonts w:ascii="Arial" w:hAnsi="Arial" w:cs="Arial"/>
          <w:b/>
          <w:sz w:val="23"/>
          <w:szCs w:val="23"/>
        </w:rPr>
        <w:t>Objectives:</w:t>
      </w:r>
      <w:r w:rsidRPr="00CC1E77">
        <w:rPr>
          <w:rFonts w:ascii="Arial" w:hAnsi="Arial" w:cs="Arial"/>
          <w:sz w:val="23"/>
          <w:szCs w:val="23"/>
        </w:rPr>
        <w:t xml:space="preserve"> The objectives of scheme are to build capability of microenterprises to enable:</w:t>
      </w:r>
    </w:p>
    <w:p w:rsidR="00FD5CC1" w:rsidRPr="00CC1E77" w:rsidRDefault="00FD5CC1" w:rsidP="00FD5CC1">
      <w:pPr>
        <w:pStyle w:val="ListParagraph"/>
        <w:numPr>
          <w:ilvl w:val="0"/>
          <w:numId w:val="10"/>
        </w:numPr>
        <w:autoSpaceDE w:val="0"/>
        <w:autoSpaceDN w:val="0"/>
        <w:adjustRightInd w:val="0"/>
        <w:spacing w:after="0" w:line="276" w:lineRule="auto"/>
        <w:jc w:val="both"/>
        <w:rPr>
          <w:rFonts w:ascii="Arial" w:hAnsi="Arial" w:cs="Arial"/>
          <w:sz w:val="23"/>
          <w:szCs w:val="23"/>
        </w:rPr>
      </w:pPr>
      <w:r w:rsidRPr="00CC1E77">
        <w:rPr>
          <w:rFonts w:ascii="Arial" w:hAnsi="Arial" w:cs="Arial"/>
          <w:sz w:val="23"/>
          <w:szCs w:val="23"/>
        </w:rPr>
        <w:t>Increased access to credit by existing micro food processing entrepreneurs, FPOs, Self Help Groups and Co-operatives;</w:t>
      </w:r>
    </w:p>
    <w:p w:rsidR="00FD5CC1" w:rsidRPr="00CC1E77" w:rsidRDefault="00FD5CC1" w:rsidP="00FD5CC1">
      <w:pPr>
        <w:pStyle w:val="ListParagraph"/>
        <w:numPr>
          <w:ilvl w:val="0"/>
          <w:numId w:val="10"/>
        </w:numPr>
        <w:autoSpaceDE w:val="0"/>
        <w:autoSpaceDN w:val="0"/>
        <w:adjustRightInd w:val="0"/>
        <w:spacing w:after="0" w:line="276" w:lineRule="auto"/>
        <w:jc w:val="both"/>
        <w:rPr>
          <w:rFonts w:ascii="Arial" w:hAnsi="Arial" w:cs="Arial"/>
          <w:sz w:val="23"/>
          <w:szCs w:val="23"/>
        </w:rPr>
      </w:pPr>
      <w:r w:rsidRPr="00CC1E77">
        <w:rPr>
          <w:rFonts w:ascii="Arial" w:hAnsi="Arial" w:cs="Arial"/>
          <w:sz w:val="23"/>
          <w:szCs w:val="23"/>
        </w:rPr>
        <w:t>Integration with organized supply chain by strengthening branding &amp; marketing;</w:t>
      </w:r>
    </w:p>
    <w:p w:rsidR="00FD5CC1" w:rsidRPr="00CC1E77" w:rsidRDefault="00FD5CC1" w:rsidP="00FD5CC1">
      <w:pPr>
        <w:pStyle w:val="ListParagraph"/>
        <w:numPr>
          <w:ilvl w:val="0"/>
          <w:numId w:val="10"/>
        </w:numPr>
        <w:autoSpaceDE w:val="0"/>
        <w:autoSpaceDN w:val="0"/>
        <w:adjustRightInd w:val="0"/>
        <w:spacing w:after="0" w:line="276" w:lineRule="auto"/>
        <w:jc w:val="both"/>
        <w:rPr>
          <w:rFonts w:ascii="Arial" w:hAnsi="Arial" w:cs="Arial"/>
          <w:sz w:val="23"/>
          <w:szCs w:val="23"/>
        </w:rPr>
      </w:pPr>
      <w:r w:rsidRPr="00CC1E77">
        <w:rPr>
          <w:rFonts w:ascii="Arial" w:hAnsi="Arial" w:cs="Arial"/>
          <w:sz w:val="23"/>
          <w:szCs w:val="23"/>
        </w:rPr>
        <w:t>Support for transition of existing 2,00,000 enterprises into formal framework;</w:t>
      </w:r>
    </w:p>
    <w:p w:rsidR="00FD5CC1" w:rsidRPr="00CC1E77" w:rsidRDefault="00FD5CC1" w:rsidP="00FD5CC1">
      <w:pPr>
        <w:pStyle w:val="ListParagraph"/>
        <w:numPr>
          <w:ilvl w:val="0"/>
          <w:numId w:val="10"/>
        </w:numPr>
        <w:autoSpaceDE w:val="0"/>
        <w:autoSpaceDN w:val="0"/>
        <w:adjustRightInd w:val="0"/>
        <w:spacing w:after="0" w:line="276" w:lineRule="auto"/>
        <w:jc w:val="both"/>
        <w:rPr>
          <w:rFonts w:ascii="Arial" w:hAnsi="Arial" w:cs="Arial"/>
          <w:sz w:val="23"/>
          <w:szCs w:val="23"/>
        </w:rPr>
      </w:pPr>
      <w:r w:rsidRPr="00CC1E77">
        <w:rPr>
          <w:rFonts w:ascii="Arial" w:hAnsi="Arial" w:cs="Arial"/>
          <w:sz w:val="23"/>
          <w:szCs w:val="23"/>
        </w:rPr>
        <w:t>Increased access to common services like common processing facility, laboratories, storage, packaging, marketing and incubation services;</w:t>
      </w:r>
    </w:p>
    <w:p w:rsidR="00FD5CC1" w:rsidRPr="00CC1E77" w:rsidRDefault="00FD5CC1" w:rsidP="00FD5CC1">
      <w:pPr>
        <w:pStyle w:val="ListParagraph"/>
        <w:numPr>
          <w:ilvl w:val="0"/>
          <w:numId w:val="10"/>
        </w:numPr>
        <w:autoSpaceDE w:val="0"/>
        <w:autoSpaceDN w:val="0"/>
        <w:adjustRightInd w:val="0"/>
        <w:spacing w:after="0" w:line="276" w:lineRule="auto"/>
        <w:jc w:val="both"/>
        <w:rPr>
          <w:rFonts w:ascii="Arial" w:hAnsi="Arial" w:cs="Arial"/>
          <w:sz w:val="23"/>
          <w:szCs w:val="23"/>
        </w:rPr>
      </w:pPr>
      <w:r w:rsidRPr="00CC1E77">
        <w:rPr>
          <w:rFonts w:ascii="Arial" w:hAnsi="Arial" w:cs="Arial"/>
          <w:sz w:val="23"/>
          <w:szCs w:val="23"/>
        </w:rPr>
        <w:t>Strengthening of institutions, research and training in the food processing sector; and</w:t>
      </w:r>
    </w:p>
    <w:p w:rsidR="00FD5CC1" w:rsidRPr="00CC1E77" w:rsidRDefault="00FD5CC1" w:rsidP="00FD5CC1">
      <w:pPr>
        <w:pStyle w:val="ListParagraph"/>
        <w:numPr>
          <w:ilvl w:val="0"/>
          <w:numId w:val="10"/>
        </w:numPr>
        <w:autoSpaceDE w:val="0"/>
        <w:autoSpaceDN w:val="0"/>
        <w:adjustRightInd w:val="0"/>
        <w:spacing w:after="0" w:line="276" w:lineRule="auto"/>
        <w:jc w:val="both"/>
        <w:rPr>
          <w:rFonts w:ascii="Arial" w:hAnsi="Arial" w:cs="Arial"/>
          <w:sz w:val="23"/>
          <w:szCs w:val="23"/>
        </w:rPr>
      </w:pPr>
      <w:r w:rsidRPr="00CC1E77">
        <w:rPr>
          <w:rFonts w:ascii="Arial" w:hAnsi="Arial" w:cs="Arial"/>
          <w:sz w:val="23"/>
          <w:szCs w:val="23"/>
        </w:rPr>
        <w:t>Increased access for the enterprises, to professional and technical support.</w:t>
      </w:r>
    </w:p>
    <w:p w:rsidR="00FD5CC1" w:rsidRPr="00C54123" w:rsidRDefault="00FD5CC1" w:rsidP="00FD5CC1">
      <w:pPr>
        <w:pStyle w:val="ListParagraph"/>
        <w:autoSpaceDE w:val="0"/>
        <w:autoSpaceDN w:val="0"/>
        <w:adjustRightInd w:val="0"/>
        <w:spacing w:after="0" w:line="276" w:lineRule="auto"/>
        <w:jc w:val="both"/>
        <w:rPr>
          <w:rFonts w:ascii="Arial" w:hAnsi="Arial" w:cs="Arial"/>
          <w:sz w:val="13"/>
          <w:szCs w:val="23"/>
        </w:rPr>
      </w:pPr>
    </w:p>
    <w:p w:rsidR="00FD5CC1" w:rsidRPr="00CC1E77" w:rsidRDefault="00FD5CC1" w:rsidP="00FD5CC1">
      <w:pPr>
        <w:autoSpaceDE w:val="0"/>
        <w:autoSpaceDN w:val="0"/>
        <w:adjustRightInd w:val="0"/>
        <w:spacing w:after="0" w:line="240" w:lineRule="auto"/>
        <w:ind w:right="-630"/>
        <w:jc w:val="both"/>
        <w:rPr>
          <w:rFonts w:ascii="Arial" w:hAnsi="Arial" w:cs="Arial"/>
          <w:sz w:val="23"/>
          <w:szCs w:val="23"/>
        </w:rPr>
      </w:pPr>
      <w:r w:rsidRPr="00CC1E77">
        <w:rPr>
          <w:rFonts w:ascii="Arial" w:hAnsi="Arial" w:cs="Arial"/>
          <w:b/>
          <w:sz w:val="23"/>
          <w:szCs w:val="23"/>
        </w:rPr>
        <w:t>Scheme Duration</w:t>
      </w:r>
      <w:r w:rsidRPr="00CC1E77">
        <w:rPr>
          <w:rFonts w:ascii="Arial" w:hAnsi="Arial" w:cs="Arial"/>
          <w:sz w:val="23"/>
          <w:szCs w:val="23"/>
        </w:rPr>
        <w:t>: From 2020-21 to 2024-25</w:t>
      </w:r>
    </w:p>
    <w:p w:rsidR="00FD5CC1" w:rsidRPr="00CC1E77" w:rsidRDefault="00FD5CC1" w:rsidP="00FD5CC1">
      <w:pPr>
        <w:autoSpaceDE w:val="0"/>
        <w:autoSpaceDN w:val="0"/>
        <w:adjustRightInd w:val="0"/>
        <w:spacing w:after="0" w:line="240" w:lineRule="auto"/>
        <w:ind w:right="-630"/>
        <w:jc w:val="both"/>
        <w:rPr>
          <w:rFonts w:ascii="Arial" w:hAnsi="Arial" w:cs="Arial"/>
          <w:sz w:val="23"/>
          <w:szCs w:val="23"/>
        </w:rPr>
      </w:pPr>
    </w:p>
    <w:p w:rsidR="00FD5CC1" w:rsidRPr="00CC1E77" w:rsidRDefault="00FD5CC1" w:rsidP="00FD5CC1">
      <w:pPr>
        <w:autoSpaceDE w:val="0"/>
        <w:autoSpaceDN w:val="0"/>
        <w:adjustRightInd w:val="0"/>
        <w:spacing w:after="0" w:line="240" w:lineRule="auto"/>
        <w:ind w:right="-630"/>
        <w:jc w:val="both"/>
        <w:rPr>
          <w:rFonts w:ascii="Arial" w:hAnsi="Arial" w:cs="Arial"/>
          <w:b/>
          <w:sz w:val="23"/>
          <w:szCs w:val="23"/>
        </w:rPr>
      </w:pPr>
      <w:r w:rsidRPr="00CC1E77">
        <w:rPr>
          <w:rFonts w:ascii="Arial" w:hAnsi="Arial" w:cs="Arial"/>
          <w:b/>
          <w:sz w:val="23"/>
          <w:szCs w:val="23"/>
        </w:rPr>
        <w:t>Important Guidelines:</w:t>
      </w:r>
    </w:p>
    <w:p w:rsidR="00FD5CC1" w:rsidRPr="00CC1E77" w:rsidRDefault="00FD5CC1" w:rsidP="00FD5CC1">
      <w:pPr>
        <w:pStyle w:val="ListParagraph"/>
        <w:autoSpaceDE w:val="0"/>
        <w:autoSpaceDN w:val="0"/>
        <w:adjustRightInd w:val="0"/>
        <w:spacing w:after="0" w:line="240" w:lineRule="auto"/>
        <w:jc w:val="both"/>
        <w:rPr>
          <w:rFonts w:ascii="Arial" w:hAnsi="Arial" w:cs="Arial"/>
          <w:sz w:val="23"/>
          <w:szCs w:val="23"/>
        </w:rPr>
      </w:pPr>
    </w:p>
    <w:p w:rsidR="00FD5CC1" w:rsidRPr="00CC1E77" w:rsidRDefault="00FD5CC1" w:rsidP="00FD5CC1">
      <w:pPr>
        <w:pStyle w:val="ListParagraph"/>
        <w:numPr>
          <w:ilvl w:val="0"/>
          <w:numId w:val="9"/>
        </w:numPr>
        <w:autoSpaceDE w:val="0"/>
        <w:autoSpaceDN w:val="0"/>
        <w:adjustRightInd w:val="0"/>
        <w:spacing w:after="0" w:line="276" w:lineRule="auto"/>
        <w:jc w:val="both"/>
        <w:rPr>
          <w:rFonts w:ascii="Arial" w:hAnsi="Arial" w:cs="Arial"/>
          <w:sz w:val="23"/>
          <w:szCs w:val="23"/>
        </w:rPr>
      </w:pPr>
      <w:r w:rsidRPr="00CC1E77">
        <w:rPr>
          <w:rFonts w:ascii="Arial" w:hAnsi="Arial" w:cs="Arial"/>
          <w:sz w:val="23"/>
          <w:szCs w:val="23"/>
        </w:rPr>
        <w:t>The Scheme adopts One District One Product (ODOP) approach to reap the benefit of scale in terms of procurement of inputs, availing common services and marketing of products.</w:t>
      </w:r>
    </w:p>
    <w:p w:rsidR="00FD5CC1" w:rsidRPr="00CC1E77" w:rsidRDefault="00FD5CC1" w:rsidP="00FD5CC1">
      <w:pPr>
        <w:pStyle w:val="ListParagraph"/>
        <w:numPr>
          <w:ilvl w:val="0"/>
          <w:numId w:val="9"/>
        </w:numPr>
        <w:autoSpaceDE w:val="0"/>
        <w:autoSpaceDN w:val="0"/>
        <w:adjustRightInd w:val="0"/>
        <w:spacing w:after="0" w:line="276" w:lineRule="auto"/>
        <w:jc w:val="both"/>
        <w:rPr>
          <w:rFonts w:ascii="Arial" w:hAnsi="Arial" w:cs="Arial"/>
          <w:sz w:val="23"/>
          <w:szCs w:val="23"/>
        </w:rPr>
      </w:pPr>
      <w:r w:rsidRPr="00CC1E77">
        <w:rPr>
          <w:rFonts w:ascii="Arial" w:hAnsi="Arial" w:cs="Arial"/>
          <w:sz w:val="23"/>
          <w:szCs w:val="23"/>
        </w:rPr>
        <w:t>As per letter from Joint Sec dated 08.08.2023, some relaxation has been provided in ODOP and eligibility of beneficiaries availed credit under some other Govt. Schemes.</w:t>
      </w:r>
    </w:p>
    <w:p w:rsidR="00FD5CC1" w:rsidRPr="00CC1E77" w:rsidRDefault="00FD5CC1" w:rsidP="00FD5CC1">
      <w:pPr>
        <w:pStyle w:val="ListParagraph"/>
        <w:numPr>
          <w:ilvl w:val="0"/>
          <w:numId w:val="9"/>
        </w:numPr>
        <w:autoSpaceDE w:val="0"/>
        <w:autoSpaceDN w:val="0"/>
        <w:adjustRightInd w:val="0"/>
        <w:spacing w:after="0" w:line="276" w:lineRule="auto"/>
        <w:jc w:val="both"/>
        <w:rPr>
          <w:rFonts w:ascii="Arial" w:hAnsi="Arial" w:cs="Arial"/>
          <w:sz w:val="23"/>
          <w:szCs w:val="23"/>
        </w:rPr>
      </w:pPr>
      <w:r w:rsidRPr="00CC1E77">
        <w:rPr>
          <w:rFonts w:ascii="Arial" w:hAnsi="Arial" w:cs="Arial"/>
          <w:sz w:val="23"/>
          <w:szCs w:val="23"/>
        </w:rPr>
        <w:t>The applications with CIBIL score above 650 may be considered.</w:t>
      </w:r>
    </w:p>
    <w:p w:rsidR="00FD5CC1" w:rsidRPr="00CC1E77" w:rsidRDefault="00FD5CC1" w:rsidP="00FD5CC1">
      <w:pPr>
        <w:pStyle w:val="ListParagraph"/>
        <w:numPr>
          <w:ilvl w:val="0"/>
          <w:numId w:val="9"/>
        </w:numPr>
        <w:autoSpaceDE w:val="0"/>
        <w:autoSpaceDN w:val="0"/>
        <w:adjustRightInd w:val="0"/>
        <w:spacing w:after="0" w:line="276" w:lineRule="auto"/>
        <w:jc w:val="both"/>
        <w:rPr>
          <w:rFonts w:ascii="Arial" w:hAnsi="Arial" w:cs="Arial"/>
          <w:sz w:val="23"/>
          <w:szCs w:val="23"/>
        </w:rPr>
      </w:pPr>
      <w:r w:rsidRPr="00CC1E77">
        <w:rPr>
          <w:rFonts w:ascii="Arial" w:hAnsi="Arial" w:cs="Arial"/>
          <w:sz w:val="23"/>
          <w:szCs w:val="23"/>
        </w:rPr>
        <w:t>Exemption of service area concept.</w:t>
      </w:r>
    </w:p>
    <w:p w:rsidR="00FD5CC1" w:rsidRPr="00CC1E77" w:rsidRDefault="00FD5CC1" w:rsidP="00FD5CC1">
      <w:pPr>
        <w:pStyle w:val="ListParagraph"/>
        <w:numPr>
          <w:ilvl w:val="0"/>
          <w:numId w:val="9"/>
        </w:numPr>
        <w:autoSpaceDE w:val="0"/>
        <w:autoSpaceDN w:val="0"/>
        <w:adjustRightInd w:val="0"/>
        <w:spacing w:after="0" w:line="276" w:lineRule="auto"/>
        <w:jc w:val="both"/>
        <w:rPr>
          <w:rFonts w:ascii="Arial" w:hAnsi="Arial" w:cs="Arial"/>
          <w:sz w:val="23"/>
          <w:szCs w:val="23"/>
        </w:rPr>
      </w:pPr>
      <w:r w:rsidRPr="00CC1E77">
        <w:rPr>
          <w:rFonts w:ascii="Arial" w:hAnsi="Arial" w:cs="Arial"/>
          <w:sz w:val="23"/>
          <w:szCs w:val="23"/>
        </w:rPr>
        <w:t>Enterprise should employ less than 10 workers.</w:t>
      </w:r>
    </w:p>
    <w:p w:rsidR="00FD5CC1" w:rsidRPr="00CC1E77" w:rsidRDefault="00FD5CC1" w:rsidP="00FD5CC1">
      <w:pPr>
        <w:pStyle w:val="ListParagraph"/>
        <w:numPr>
          <w:ilvl w:val="0"/>
          <w:numId w:val="9"/>
        </w:numPr>
        <w:autoSpaceDE w:val="0"/>
        <w:autoSpaceDN w:val="0"/>
        <w:adjustRightInd w:val="0"/>
        <w:spacing w:after="0" w:line="276" w:lineRule="auto"/>
        <w:jc w:val="both"/>
        <w:rPr>
          <w:rFonts w:ascii="Arial" w:hAnsi="Arial" w:cs="Arial"/>
          <w:sz w:val="23"/>
          <w:szCs w:val="23"/>
        </w:rPr>
      </w:pPr>
      <w:r w:rsidRPr="00CC1E77">
        <w:rPr>
          <w:rFonts w:ascii="Arial" w:hAnsi="Arial" w:cs="Arial"/>
          <w:sz w:val="23"/>
          <w:szCs w:val="23"/>
        </w:rPr>
        <w:t>Convergence is applicable.</w:t>
      </w:r>
    </w:p>
    <w:p w:rsidR="00FD5CC1" w:rsidRPr="00C54123" w:rsidRDefault="00FD5CC1" w:rsidP="00FD5CC1">
      <w:pPr>
        <w:pStyle w:val="ListParagraph"/>
        <w:autoSpaceDE w:val="0"/>
        <w:autoSpaceDN w:val="0"/>
        <w:adjustRightInd w:val="0"/>
        <w:spacing w:after="0" w:line="240" w:lineRule="auto"/>
        <w:jc w:val="both"/>
        <w:rPr>
          <w:rFonts w:ascii="Arial" w:hAnsi="Arial" w:cs="Arial"/>
          <w:sz w:val="9"/>
          <w:szCs w:val="23"/>
        </w:rPr>
      </w:pPr>
    </w:p>
    <w:p w:rsidR="00FD5CC1" w:rsidRPr="00CC1E77" w:rsidRDefault="00FD5CC1" w:rsidP="00FD5CC1">
      <w:pPr>
        <w:autoSpaceDE w:val="0"/>
        <w:autoSpaceDN w:val="0"/>
        <w:adjustRightInd w:val="0"/>
        <w:spacing w:after="0" w:line="240" w:lineRule="auto"/>
        <w:jc w:val="both"/>
        <w:rPr>
          <w:rFonts w:ascii="Arial" w:hAnsi="Arial" w:cs="Arial"/>
          <w:b/>
          <w:sz w:val="23"/>
          <w:szCs w:val="23"/>
        </w:rPr>
      </w:pPr>
      <w:r w:rsidRPr="00CC1E77">
        <w:rPr>
          <w:rFonts w:ascii="Arial" w:hAnsi="Arial" w:cs="Arial"/>
          <w:b/>
          <w:sz w:val="23"/>
          <w:szCs w:val="23"/>
        </w:rPr>
        <w:t>Support/Subsidy to Food Processing Units:</w:t>
      </w:r>
    </w:p>
    <w:p w:rsidR="00FD5CC1" w:rsidRPr="00CC1E77" w:rsidRDefault="00FD5CC1" w:rsidP="00FD5CC1">
      <w:pPr>
        <w:pStyle w:val="ListParagraph"/>
        <w:rPr>
          <w:rFonts w:ascii="Arial" w:hAnsi="Arial" w:cs="Arial"/>
          <w:sz w:val="23"/>
          <w:szCs w:val="23"/>
        </w:rPr>
      </w:pPr>
    </w:p>
    <w:p w:rsidR="00FD5CC1" w:rsidRPr="00CC1E77" w:rsidRDefault="00FD5CC1" w:rsidP="00FD5CC1">
      <w:pPr>
        <w:pStyle w:val="ListParagraph"/>
        <w:numPr>
          <w:ilvl w:val="1"/>
          <w:numId w:val="11"/>
        </w:numPr>
        <w:autoSpaceDE w:val="0"/>
        <w:autoSpaceDN w:val="0"/>
        <w:adjustRightInd w:val="0"/>
        <w:spacing w:after="0" w:line="276" w:lineRule="auto"/>
        <w:ind w:left="720" w:hanging="450"/>
        <w:jc w:val="both"/>
        <w:rPr>
          <w:rFonts w:ascii="Arial" w:hAnsi="Arial" w:cs="Arial"/>
          <w:sz w:val="23"/>
          <w:szCs w:val="23"/>
        </w:rPr>
      </w:pPr>
      <w:r w:rsidRPr="00CC1E77">
        <w:rPr>
          <w:rFonts w:ascii="Arial" w:hAnsi="Arial" w:cs="Arial"/>
          <w:sz w:val="23"/>
          <w:szCs w:val="23"/>
        </w:rPr>
        <w:t>Credit linked grant at 35% of the project cost with max grant of up to Rs.10.00 Lakhs &amp; 10% beneficiary contribution.</w:t>
      </w:r>
    </w:p>
    <w:p w:rsidR="00FD5CC1" w:rsidRPr="00CC1E77" w:rsidRDefault="00FD5CC1" w:rsidP="00FD5CC1">
      <w:pPr>
        <w:pStyle w:val="ListParagraph"/>
        <w:numPr>
          <w:ilvl w:val="1"/>
          <w:numId w:val="11"/>
        </w:numPr>
        <w:autoSpaceDE w:val="0"/>
        <w:autoSpaceDN w:val="0"/>
        <w:adjustRightInd w:val="0"/>
        <w:spacing w:after="0" w:line="276" w:lineRule="auto"/>
        <w:ind w:left="720" w:hanging="450"/>
        <w:jc w:val="both"/>
        <w:rPr>
          <w:rFonts w:ascii="Arial" w:hAnsi="Arial" w:cs="Arial"/>
          <w:sz w:val="23"/>
          <w:szCs w:val="23"/>
        </w:rPr>
      </w:pPr>
      <w:r w:rsidRPr="00CC1E77">
        <w:rPr>
          <w:rFonts w:ascii="Arial" w:hAnsi="Arial" w:cs="Arial"/>
          <w:sz w:val="23"/>
          <w:szCs w:val="23"/>
        </w:rPr>
        <w:lastRenderedPageBreak/>
        <w:t xml:space="preserve">Support to individual SHG member as a single unit of food processing industry with credit linked grant @35% with maximum amount being </w:t>
      </w:r>
      <w:proofErr w:type="spellStart"/>
      <w:r w:rsidRPr="00CC1E77">
        <w:rPr>
          <w:rFonts w:ascii="Arial" w:hAnsi="Arial" w:cs="Arial"/>
          <w:sz w:val="23"/>
          <w:szCs w:val="23"/>
        </w:rPr>
        <w:t>Rs</w:t>
      </w:r>
      <w:proofErr w:type="spellEnd"/>
      <w:r w:rsidRPr="00CC1E77">
        <w:rPr>
          <w:rFonts w:ascii="Arial" w:hAnsi="Arial" w:cs="Arial"/>
          <w:sz w:val="23"/>
          <w:szCs w:val="23"/>
        </w:rPr>
        <w:t xml:space="preserve"> 10 lakhs.</w:t>
      </w:r>
    </w:p>
    <w:p w:rsidR="00FD5CC1" w:rsidRPr="00CC1E77" w:rsidRDefault="00FD5CC1" w:rsidP="00FD5CC1">
      <w:pPr>
        <w:pStyle w:val="ListParagraph"/>
        <w:numPr>
          <w:ilvl w:val="1"/>
          <w:numId w:val="11"/>
        </w:numPr>
        <w:autoSpaceDE w:val="0"/>
        <w:autoSpaceDN w:val="0"/>
        <w:adjustRightInd w:val="0"/>
        <w:spacing w:after="0" w:line="276" w:lineRule="auto"/>
        <w:ind w:left="720" w:hanging="450"/>
        <w:jc w:val="both"/>
        <w:rPr>
          <w:rFonts w:ascii="Arial" w:hAnsi="Arial" w:cs="Arial"/>
          <w:sz w:val="24"/>
        </w:rPr>
      </w:pPr>
      <w:r w:rsidRPr="00CC1E77">
        <w:rPr>
          <w:rFonts w:ascii="Arial" w:hAnsi="Arial" w:cs="Arial"/>
          <w:sz w:val="23"/>
          <w:szCs w:val="23"/>
        </w:rPr>
        <w:t>Support for capital investment at federation of SHG level, with credit linked grant @35%. Maximum limit of grant in such cases would be as prescribed</w:t>
      </w:r>
      <w:r w:rsidRPr="00CC1E77">
        <w:rPr>
          <w:rFonts w:ascii="Arial" w:hAnsi="Arial" w:cs="Arial"/>
          <w:sz w:val="24"/>
        </w:rPr>
        <w:t>.</w:t>
      </w:r>
    </w:p>
    <w:p w:rsidR="00FD5CC1" w:rsidRDefault="00FD5CC1" w:rsidP="00FD5CC1">
      <w:pPr>
        <w:autoSpaceDE w:val="0"/>
        <w:autoSpaceDN w:val="0"/>
        <w:adjustRightInd w:val="0"/>
        <w:spacing w:after="0" w:line="240" w:lineRule="auto"/>
        <w:jc w:val="both"/>
        <w:rPr>
          <w:rFonts w:ascii="Arial" w:hAnsi="Arial" w:cs="Arial"/>
          <w:sz w:val="16"/>
        </w:rPr>
      </w:pPr>
      <w:r>
        <w:rPr>
          <w:rFonts w:ascii="Arial" w:hAnsi="Arial" w:cs="Arial"/>
          <w:sz w:val="16"/>
        </w:rPr>
        <w:t xml:space="preserve">   </w:t>
      </w:r>
    </w:p>
    <w:p w:rsidR="00FD5CC1" w:rsidRPr="00CC1E77" w:rsidRDefault="00FD5CC1" w:rsidP="00FD5CC1">
      <w:pPr>
        <w:autoSpaceDE w:val="0"/>
        <w:autoSpaceDN w:val="0"/>
        <w:adjustRightInd w:val="0"/>
        <w:spacing w:after="0" w:line="240" w:lineRule="auto"/>
        <w:jc w:val="both"/>
        <w:rPr>
          <w:rStyle w:val="Hyperlink"/>
          <w:rFonts w:ascii="Arial" w:hAnsi="Arial" w:cs="Arial"/>
        </w:rPr>
      </w:pPr>
      <w:r>
        <w:rPr>
          <w:rFonts w:ascii="Arial" w:hAnsi="Arial" w:cs="Arial"/>
          <w:sz w:val="16"/>
        </w:rPr>
        <w:t xml:space="preserve">   </w:t>
      </w:r>
      <w:r w:rsidRPr="00CC1E77">
        <w:rPr>
          <w:rFonts w:ascii="Arial" w:hAnsi="Arial" w:cs="Arial"/>
        </w:rPr>
        <w:t>Source:</w:t>
      </w:r>
      <w:hyperlink r:id="rId5" w:history="1">
        <w:r w:rsidRPr="00CC1E77">
          <w:rPr>
            <w:rStyle w:val="Hyperlink"/>
            <w:rFonts w:ascii="Arial" w:hAnsi="Arial" w:cs="Arial"/>
          </w:rPr>
          <w:t>https://www.pmfme.mofpi.gov.in/newsletters/docs/SchemeGuidelines.pdf</w:t>
        </w:r>
      </w:hyperlink>
    </w:p>
    <w:p w:rsidR="00FD5CC1" w:rsidRPr="00CC1E77" w:rsidRDefault="00FD5CC1" w:rsidP="00FD5CC1">
      <w:pPr>
        <w:pStyle w:val="ListParagraph"/>
        <w:ind w:left="270"/>
        <w:rPr>
          <w:rFonts w:ascii="Arial" w:hAnsi="Arial" w:cs="Arial"/>
          <w:b/>
          <w:bCs/>
          <w:sz w:val="24"/>
          <w:szCs w:val="28"/>
          <w:u w:val="single"/>
        </w:rPr>
      </w:pPr>
    </w:p>
    <w:p w:rsidR="00FD5CC1" w:rsidRPr="00CC1E77" w:rsidRDefault="00FD5CC1" w:rsidP="00FD5CC1">
      <w:pPr>
        <w:pStyle w:val="ListParagraph"/>
        <w:ind w:left="270"/>
        <w:rPr>
          <w:rFonts w:ascii="Arial" w:hAnsi="Arial" w:cs="Arial"/>
          <w:b/>
          <w:sz w:val="20"/>
          <w:u w:val="single"/>
        </w:rPr>
      </w:pPr>
      <w:r w:rsidRPr="00CC1E77">
        <w:rPr>
          <w:rFonts w:ascii="Arial" w:hAnsi="Arial" w:cs="Arial"/>
          <w:b/>
          <w:noProof/>
          <w:sz w:val="28"/>
          <w:u w:val="single"/>
          <w:lang w:eastAsia="en-IN" w:bidi="hi-IN"/>
        </w:rPr>
        <mc:AlternateContent>
          <mc:Choice Requires="wps">
            <w:drawing>
              <wp:anchor distT="0" distB="0" distL="114300" distR="114300" simplePos="0" relativeHeight="251661312" behindDoc="0" locked="0" layoutInCell="1" allowOverlap="1" wp14:anchorId="77AE8EC0" wp14:editId="7EA7579A">
                <wp:simplePos x="0" y="0"/>
                <wp:positionH relativeFrom="column">
                  <wp:posOffset>1430655</wp:posOffset>
                </wp:positionH>
                <wp:positionV relativeFrom="paragraph">
                  <wp:posOffset>-53340</wp:posOffset>
                </wp:positionV>
                <wp:extent cx="3438525" cy="3048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3438525"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D5CC1" w:rsidRDefault="00FD5CC1" w:rsidP="00FD5CC1">
                            <w:pPr>
                              <w:jc w:val="center"/>
                            </w:pPr>
                            <w:r>
                              <w:rPr>
                                <w:rFonts w:ascii="Arial" w:hAnsi="Arial" w:cs="Arial"/>
                                <w:b/>
                                <w:bCs/>
                                <w:sz w:val="24"/>
                                <w:szCs w:val="28"/>
                              </w:rPr>
                              <w:t xml:space="preserve">3. </w:t>
                            </w:r>
                            <w:r w:rsidRPr="00A15B55">
                              <w:rPr>
                                <w:rFonts w:ascii="Arial" w:hAnsi="Arial" w:cs="Arial"/>
                                <w:b/>
                                <w:bCs/>
                                <w:sz w:val="24"/>
                                <w:szCs w:val="28"/>
                              </w:rPr>
                              <w:t>Agriculture Infrastructure Fund (AIF)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7AE8EC0" id="Rectangle 11" o:spid="_x0000_s1028" style="position:absolute;left:0;text-align:left;margin-left:112.65pt;margin-top:-4.2pt;width:270.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" fillcolor="#5b9bd5 [3204]" strokecolor="#1f4d78 [1604]" strokeweight="1pt">
                <v:textbox>
                  <w:txbxContent>
                    <w:p w:rsidR="00FD5CC1" w:rsidRDefault="00FD5CC1" w:rsidP="00FD5CC1">
                      <w:pPr>
                        <w:jc w:val="center"/>
                      </w:pPr>
                      <w:r>
                        <w:rPr>
                          <w:rFonts w:ascii="Arial" w:hAnsi="Arial" w:cs="Arial"/>
                          <w:b/>
                          <w:bCs/>
                          <w:sz w:val="24"/>
                          <w:szCs w:val="28"/>
                        </w:rPr>
                        <w:t xml:space="preserve">3. </w:t>
                      </w:r>
                      <w:r w:rsidRPr="00A15B55">
                        <w:rPr>
                          <w:rFonts w:ascii="Arial" w:hAnsi="Arial" w:cs="Arial"/>
                          <w:b/>
                          <w:bCs/>
                          <w:sz w:val="24"/>
                          <w:szCs w:val="28"/>
                        </w:rPr>
                        <w:t>Agriculture Infrastructure Fund (AIF)</w:t>
                      </w:r>
                    </w:p>
                  </w:txbxContent>
                </v:textbox>
              </v:rect>
            </w:pict>
          </mc:Fallback>
        </mc:AlternateContent>
      </w:r>
    </w:p>
    <w:p w:rsidR="00FD5CC1" w:rsidRPr="00CC1E77" w:rsidRDefault="00FD5CC1" w:rsidP="00FD5CC1">
      <w:pPr>
        <w:spacing w:line="276" w:lineRule="auto"/>
        <w:jc w:val="both"/>
        <w:rPr>
          <w:rFonts w:ascii="Arial" w:hAnsi="Arial" w:cs="Arial"/>
          <w:sz w:val="8"/>
        </w:rPr>
      </w:pPr>
    </w:p>
    <w:p w:rsidR="00FD5CC1" w:rsidRPr="00CC1E77" w:rsidRDefault="00FD5CC1" w:rsidP="00FD5CC1">
      <w:pPr>
        <w:spacing w:line="276" w:lineRule="auto"/>
        <w:jc w:val="both"/>
        <w:rPr>
          <w:rFonts w:ascii="Arial" w:hAnsi="Arial" w:cs="Arial"/>
          <w:sz w:val="23"/>
          <w:szCs w:val="23"/>
        </w:rPr>
      </w:pPr>
      <w:r w:rsidRPr="00CC1E77">
        <w:rPr>
          <w:rFonts w:ascii="Arial" w:hAnsi="Arial" w:cs="Arial"/>
          <w:sz w:val="23"/>
          <w:szCs w:val="23"/>
        </w:rPr>
        <w:t xml:space="preserve">Hon’ble Finance Minister announced on 15.05.2020, Rs.1 lakh crore </w:t>
      </w:r>
      <w:proofErr w:type="spellStart"/>
      <w:r w:rsidRPr="00CC1E77">
        <w:rPr>
          <w:rFonts w:ascii="Arial" w:hAnsi="Arial" w:cs="Arial"/>
          <w:sz w:val="23"/>
          <w:szCs w:val="23"/>
        </w:rPr>
        <w:t>Agri</w:t>
      </w:r>
      <w:proofErr w:type="spellEnd"/>
      <w:r w:rsidRPr="00CC1E77">
        <w:rPr>
          <w:rFonts w:ascii="Arial" w:hAnsi="Arial" w:cs="Arial"/>
          <w:sz w:val="23"/>
          <w:szCs w:val="23"/>
        </w:rPr>
        <w:t xml:space="preserve"> Infrastructure Fund for farm-gate infrastructure for farmers. Financing facility of </w:t>
      </w:r>
      <w:proofErr w:type="spellStart"/>
      <w:r w:rsidRPr="00CC1E77">
        <w:rPr>
          <w:rFonts w:ascii="Arial" w:hAnsi="Arial" w:cs="Arial"/>
          <w:sz w:val="23"/>
          <w:szCs w:val="23"/>
        </w:rPr>
        <w:t>Rs</w:t>
      </w:r>
      <w:proofErr w:type="spellEnd"/>
      <w:r w:rsidRPr="00CC1E77">
        <w:rPr>
          <w:rFonts w:ascii="Arial" w:hAnsi="Arial" w:cs="Arial"/>
          <w:sz w:val="23"/>
          <w:szCs w:val="23"/>
        </w:rPr>
        <w:t xml:space="preserve">. 1,00,000 crores will be provided for funding Agriculture Infrastructure Projects at farm-gate &amp; aggregation points (Primary Agricultural Cooperative Societies, Farmers Producer Organizations, Agriculture entrepreneurs, Start-ups, </w:t>
      </w:r>
      <w:proofErr w:type="spellStart"/>
      <w:r w:rsidRPr="00CC1E77">
        <w:rPr>
          <w:rFonts w:ascii="Arial" w:hAnsi="Arial" w:cs="Arial"/>
          <w:sz w:val="23"/>
          <w:szCs w:val="23"/>
        </w:rPr>
        <w:t>etc</w:t>
      </w:r>
      <w:proofErr w:type="spellEnd"/>
      <w:r w:rsidRPr="00CC1E77">
        <w:rPr>
          <w:rFonts w:ascii="Arial" w:hAnsi="Arial" w:cs="Arial"/>
          <w:sz w:val="23"/>
          <w:szCs w:val="23"/>
        </w:rPr>
        <w:t>).</w:t>
      </w:r>
    </w:p>
    <w:p w:rsidR="00FD5CC1" w:rsidRPr="00CC1E77" w:rsidRDefault="00FD5CC1" w:rsidP="00FD5CC1">
      <w:pPr>
        <w:spacing w:line="276" w:lineRule="auto"/>
        <w:jc w:val="both"/>
        <w:rPr>
          <w:rFonts w:ascii="Arial" w:hAnsi="Arial" w:cs="Arial"/>
          <w:sz w:val="23"/>
          <w:szCs w:val="23"/>
        </w:rPr>
      </w:pPr>
      <w:r w:rsidRPr="00CC1E77">
        <w:rPr>
          <w:rFonts w:ascii="Arial" w:hAnsi="Arial" w:cs="Arial"/>
          <w:b/>
          <w:sz w:val="23"/>
          <w:szCs w:val="23"/>
        </w:rPr>
        <w:t xml:space="preserve">Objective: </w:t>
      </w:r>
      <w:r w:rsidRPr="00CC1E77">
        <w:rPr>
          <w:rFonts w:ascii="Arial" w:hAnsi="Arial" w:cs="Arial"/>
          <w:sz w:val="23"/>
          <w:szCs w:val="23"/>
        </w:rPr>
        <w:t>To mobilize a medium - long term debt finances facility for investment in viable projects for post-harvest management Infrastructure and community farming assets through incentives and financial support in order to improve agriculture infrastructure in the country.</w:t>
      </w:r>
    </w:p>
    <w:p w:rsidR="00FD5CC1" w:rsidRPr="00CC1E77" w:rsidRDefault="00FD5CC1" w:rsidP="00FD5CC1">
      <w:pPr>
        <w:spacing w:line="276" w:lineRule="auto"/>
        <w:jc w:val="both"/>
        <w:rPr>
          <w:rFonts w:ascii="Arial" w:hAnsi="Arial" w:cs="Arial"/>
          <w:sz w:val="23"/>
          <w:szCs w:val="23"/>
        </w:rPr>
      </w:pPr>
      <w:r w:rsidRPr="00CC1E77">
        <w:rPr>
          <w:rFonts w:ascii="Arial" w:hAnsi="Arial" w:cs="Arial"/>
          <w:b/>
          <w:sz w:val="23"/>
          <w:szCs w:val="23"/>
        </w:rPr>
        <w:t xml:space="preserve">Implementation Period of Scheme: </w:t>
      </w:r>
      <w:r w:rsidRPr="00CC1E77">
        <w:rPr>
          <w:rFonts w:ascii="Arial" w:hAnsi="Arial" w:cs="Arial"/>
          <w:sz w:val="23"/>
          <w:szCs w:val="23"/>
        </w:rPr>
        <w:t>The Scheme will be operational from 2020-21 to 2032-33.</w:t>
      </w:r>
    </w:p>
    <w:p w:rsidR="00FD5CC1" w:rsidRPr="00CC1E77" w:rsidRDefault="00FD5CC1" w:rsidP="00FD5CC1">
      <w:pPr>
        <w:autoSpaceDE w:val="0"/>
        <w:autoSpaceDN w:val="0"/>
        <w:adjustRightInd w:val="0"/>
        <w:spacing w:after="0" w:line="276" w:lineRule="auto"/>
        <w:rPr>
          <w:rFonts w:ascii="Arial" w:hAnsi="Arial" w:cs="Arial"/>
          <w:sz w:val="23"/>
          <w:szCs w:val="23"/>
        </w:rPr>
      </w:pPr>
      <w:r w:rsidRPr="00CC1E77">
        <w:rPr>
          <w:rFonts w:ascii="Arial" w:hAnsi="Arial" w:cs="Arial"/>
          <w:b/>
          <w:sz w:val="23"/>
          <w:szCs w:val="23"/>
        </w:rPr>
        <w:t>Repayment period and Moratorium</w:t>
      </w:r>
      <w:r w:rsidRPr="00CC1E77">
        <w:rPr>
          <w:rFonts w:ascii="Arial" w:hAnsi="Arial" w:cs="Arial"/>
          <w:sz w:val="23"/>
          <w:szCs w:val="23"/>
        </w:rPr>
        <w:t>: maximum period of 7 years including the moratorium period of up to 2 years. (Minimum of 6 Months).</w:t>
      </w:r>
    </w:p>
    <w:p w:rsidR="00FD5CC1" w:rsidRPr="00CC1E77" w:rsidRDefault="00FD5CC1" w:rsidP="00FD5CC1">
      <w:pPr>
        <w:autoSpaceDE w:val="0"/>
        <w:autoSpaceDN w:val="0"/>
        <w:adjustRightInd w:val="0"/>
        <w:spacing w:after="0" w:line="276" w:lineRule="auto"/>
        <w:rPr>
          <w:rFonts w:ascii="Arial" w:hAnsi="Arial" w:cs="Arial"/>
          <w:sz w:val="23"/>
          <w:szCs w:val="23"/>
        </w:rPr>
      </w:pPr>
    </w:p>
    <w:p w:rsidR="00FD5CC1" w:rsidRPr="00CC1E77" w:rsidRDefault="00FD5CC1" w:rsidP="00FD5CC1">
      <w:pPr>
        <w:autoSpaceDE w:val="0"/>
        <w:autoSpaceDN w:val="0"/>
        <w:adjustRightInd w:val="0"/>
        <w:spacing w:after="0" w:line="276" w:lineRule="auto"/>
        <w:jc w:val="both"/>
        <w:rPr>
          <w:rFonts w:ascii="Arial" w:hAnsi="Arial" w:cs="Arial"/>
          <w:sz w:val="23"/>
          <w:szCs w:val="23"/>
        </w:rPr>
      </w:pPr>
      <w:r w:rsidRPr="00CC1E77">
        <w:rPr>
          <w:rFonts w:ascii="Arial" w:hAnsi="Arial" w:cs="Arial"/>
          <w:b/>
          <w:sz w:val="23"/>
          <w:szCs w:val="23"/>
        </w:rPr>
        <w:t xml:space="preserve">Interest Subvention: </w:t>
      </w:r>
      <w:r w:rsidRPr="00CC1E77">
        <w:rPr>
          <w:rFonts w:ascii="Arial" w:hAnsi="Arial" w:cs="Arial"/>
          <w:sz w:val="23"/>
          <w:szCs w:val="23"/>
        </w:rPr>
        <w:t xml:space="preserve">All loans under this financing facility will have interest subvention of 3% per annum up to a limit </w:t>
      </w:r>
      <w:proofErr w:type="gramStart"/>
      <w:r w:rsidRPr="00CC1E77">
        <w:rPr>
          <w:rFonts w:ascii="Arial" w:hAnsi="Arial" w:cs="Arial"/>
          <w:sz w:val="23"/>
          <w:szCs w:val="23"/>
        </w:rPr>
        <w:t>of ₹ 2</w:t>
      </w:r>
      <w:proofErr w:type="gramEnd"/>
      <w:r w:rsidRPr="00CC1E77">
        <w:rPr>
          <w:rFonts w:ascii="Arial" w:hAnsi="Arial" w:cs="Arial"/>
          <w:sz w:val="23"/>
          <w:szCs w:val="23"/>
        </w:rPr>
        <w:t xml:space="preserve"> crore. This subvention will be available for a maximum period of 7 years. In case of loans </w:t>
      </w:r>
      <w:proofErr w:type="gramStart"/>
      <w:r w:rsidRPr="00CC1E77">
        <w:rPr>
          <w:rFonts w:ascii="Arial" w:hAnsi="Arial" w:cs="Arial"/>
          <w:sz w:val="23"/>
          <w:szCs w:val="23"/>
        </w:rPr>
        <w:t>beyond ₹ 2</w:t>
      </w:r>
      <w:proofErr w:type="gramEnd"/>
      <w:r w:rsidRPr="00CC1E77">
        <w:rPr>
          <w:rFonts w:ascii="Arial" w:hAnsi="Arial" w:cs="Arial"/>
          <w:sz w:val="23"/>
          <w:szCs w:val="23"/>
        </w:rPr>
        <w:t xml:space="preserve"> crore, then interest subvention will be limited up to ₹ 2 crore.</w:t>
      </w:r>
    </w:p>
    <w:p w:rsidR="00FD5CC1" w:rsidRPr="00CC1E77" w:rsidRDefault="00FD5CC1" w:rsidP="00FD5CC1">
      <w:pPr>
        <w:autoSpaceDE w:val="0"/>
        <w:autoSpaceDN w:val="0"/>
        <w:adjustRightInd w:val="0"/>
        <w:spacing w:after="0" w:line="276" w:lineRule="auto"/>
        <w:jc w:val="both"/>
        <w:rPr>
          <w:rFonts w:ascii="Arial" w:hAnsi="Arial" w:cs="Arial"/>
          <w:sz w:val="23"/>
          <w:szCs w:val="23"/>
        </w:rPr>
      </w:pPr>
    </w:p>
    <w:p w:rsidR="00FD5CC1" w:rsidRPr="00CC1E77" w:rsidRDefault="00FD5CC1" w:rsidP="00FD5CC1">
      <w:pPr>
        <w:autoSpaceDE w:val="0"/>
        <w:autoSpaceDN w:val="0"/>
        <w:adjustRightInd w:val="0"/>
        <w:spacing w:after="0" w:line="276" w:lineRule="auto"/>
        <w:jc w:val="both"/>
        <w:rPr>
          <w:rFonts w:ascii="Arial" w:hAnsi="Arial" w:cs="Arial"/>
          <w:sz w:val="23"/>
          <w:szCs w:val="23"/>
        </w:rPr>
      </w:pPr>
      <w:r w:rsidRPr="00CC1E77">
        <w:rPr>
          <w:rFonts w:ascii="Arial" w:hAnsi="Arial" w:cs="Arial"/>
          <w:b/>
          <w:sz w:val="23"/>
          <w:szCs w:val="23"/>
        </w:rPr>
        <w:t>CGTMSE Coverage</w:t>
      </w:r>
      <w:r w:rsidRPr="00CC1E77">
        <w:rPr>
          <w:rFonts w:ascii="Arial" w:hAnsi="Arial" w:cs="Arial"/>
          <w:sz w:val="23"/>
          <w:szCs w:val="23"/>
        </w:rPr>
        <w:t xml:space="preserve">: Credit guarantee coverage will be available for eligible borrowers from this financing facility under Credit Guarantee Fund Trust for Micro and Small Enterprises (CGTMSE) scheme for a loan up </w:t>
      </w:r>
      <w:proofErr w:type="gramStart"/>
      <w:r w:rsidRPr="00CC1E77">
        <w:rPr>
          <w:rFonts w:ascii="Arial" w:hAnsi="Arial" w:cs="Arial"/>
          <w:sz w:val="23"/>
          <w:szCs w:val="23"/>
        </w:rPr>
        <w:t>to ₹ 2</w:t>
      </w:r>
      <w:proofErr w:type="gramEnd"/>
      <w:r w:rsidRPr="00CC1E77">
        <w:rPr>
          <w:rFonts w:ascii="Arial" w:hAnsi="Arial" w:cs="Arial"/>
          <w:sz w:val="23"/>
          <w:szCs w:val="23"/>
        </w:rPr>
        <w:t xml:space="preserve"> crore. The fee for this coverage will be paid by the Government. In case of FPOs the credit guarantee may be availed from the facility created under FPO promotion scheme of DA&amp;FW. However, FPOs are also eligible for reimbursement of credit guarantee fee under AIF.</w:t>
      </w:r>
    </w:p>
    <w:p w:rsidR="00FD5CC1" w:rsidRPr="00CC1E77" w:rsidRDefault="00FD5CC1" w:rsidP="00FD5CC1">
      <w:pPr>
        <w:autoSpaceDE w:val="0"/>
        <w:autoSpaceDN w:val="0"/>
        <w:adjustRightInd w:val="0"/>
        <w:spacing w:after="0" w:line="276" w:lineRule="auto"/>
        <w:jc w:val="both"/>
        <w:rPr>
          <w:rFonts w:ascii="Arial" w:hAnsi="Arial" w:cs="Arial"/>
          <w:sz w:val="23"/>
          <w:szCs w:val="23"/>
        </w:rPr>
      </w:pPr>
    </w:p>
    <w:p w:rsidR="00FD5CC1" w:rsidRPr="00CC1E77" w:rsidRDefault="00FD5CC1" w:rsidP="00FD5CC1">
      <w:pPr>
        <w:autoSpaceDE w:val="0"/>
        <w:autoSpaceDN w:val="0"/>
        <w:adjustRightInd w:val="0"/>
        <w:spacing w:after="0" w:line="276" w:lineRule="auto"/>
        <w:jc w:val="both"/>
        <w:rPr>
          <w:rFonts w:ascii="Arial" w:hAnsi="Arial" w:cs="Arial"/>
          <w:bCs/>
          <w:sz w:val="23"/>
          <w:szCs w:val="23"/>
        </w:rPr>
      </w:pPr>
      <w:r w:rsidRPr="00CC1E77">
        <w:rPr>
          <w:rFonts w:ascii="Arial" w:hAnsi="Arial" w:cs="Arial"/>
          <w:b/>
          <w:bCs/>
          <w:sz w:val="23"/>
          <w:szCs w:val="23"/>
        </w:rPr>
        <w:t xml:space="preserve">Convergence: </w:t>
      </w:r>
      <w:r w:rsidRPr="00CC1E77">
        <w:rPr>
          <w:rFonts w:ascii="Arial" w:hAnsi="Arial" w:cs="Arial"/>
          <w:bCs/>
          <w:sz w:val="23"/>
          <w:szCs w:val="23"/>
        </w:rPr>
        <w:t xml:space="preserve">Any grant or subsidy available under any present or future scheme of Central/State government can be availed for projects under this financing facility, e.g. MIDH, PMFME, SMAM, </w:t>
      </w:r>
      <w:proofErr w:type="spellStart"/>
      <w:r w:rsidRPr="00CC1E77">
        <w:rPr>
          <w:rFonts w:ascii="Arial" w:hAnsi="Arial" w:cs="Arial"/>
          <w:bCs/>
          <w:sz w:val="23"/>
          <w:szCs w:val="23"/>
        </w:rPr>
        <w:t>Gobar-Dhan</w:t>
      </w:r>
      <w:proofErr w:type="spellEnd"/>
      <w:r w:rsidRPr="00CC1E77">
        <w:rPr>
          <w:rFonts w:ascii="Arial" w:hAnsi="Arial" w:cs="Arial"/>
          <w:bCs/>
          <w:sz w:val="23"/>
          <w:szCs w:val="23"/>
        </w:rPr>
        <w:t xml:space="preserve">, PMKSY, AMI, PACS as MSC, RKVY, PM-KUSUM (B and C), PMEGP etc. In cases of capital subsidy such amount shall be considered as promoter’s contribution. </w:t>
      </w:r>
    </w:p>
    <w:p w:rsidR="00FD5CC1" w:rsidRPr="00C54123" w:rsidRDefault="00FD5CC1" w:rsidP="00FD5CC1">
      <w:pPr>
        <w:autoSpaceDE w:val="0"/>
        <w:autoSpaceDN w:val="0"/>
        <w:adjustRightInd w:val="0"/>
        <w:spacing w:after="0" w:line="276" w:lineRule="auto"/>
        <w:jc w:val="both"/>
        <w:rPr>
          <w:rFonts w:ascii="Arial" w:hAnsi="Arial" w:cs="Arial"/>
          <w:bCs/>
          <w:sz w:val="9"/>
          <w:szCs w:val="23"/>
        </w:rPr>
      </w:pPr>
    </w:p>
    <w:p w:rsidR="00FD5CC1" w:rsidRPr="00CC1E77" w:rsidRDefault="00FD5CC1" w:rsidP="00FD5CC1">
      <w:pPr>
        <w:autoSpaceDE w:val="0"/>
        <w:autoSpaceDN w:val="0"/>
        <w:adjustRightInd w:val="0"/>
        <w:spacing w:after="0" w:line="276" w:lineRule="auto"/>
        <w:jc w:val="both"/>
        <w:rPr>
          <w:rFonts w:ascii="Arial" w:hAnsi="Arial" w:cs="Arial"/>
          <w:bCs/>
          <w:sz w:val="23"/>
          <w:szCs w:val="23"/>
        </w:rPr>
      </w:pPr>
      <w:r w:rsidRPr="00CC1E77">
        <w:rPr>
          <w:rFonts w:ascii="Arial" w:hAnsi="Arial" w:cs="Arial"/>
          <w:bCs/>
          <w:sz w:val="23"/>
          <w:szCs w:val="23"/>
        </w:rPr>
        <w:t>However, a minimum of 10% of the project cost shall be mandatory as promoter’s contribution.</w:t>
      </w:r>
    </w:p>
    <w:p w:rsidR="00FD5CC1" w:rsidRPr="00C54123" w:rsidRDefault="00FD5CC1" w:rsidP="00FD5CC1">
      <w:pPr>
        <w:autoSpaceDE w:val="0"/>
        <w:autoSpaceDN w:val="0"/>
        <w:adjustRightInd w:val="0"/>
        <w:spacing w:after="0" w:line="276" w:lineRule="auto"/>
        <w:jc w:val="both"/>
        <w:rPr>
          <w:rFonts w:ascii="Arial" w:hAnsi="Arial" w:cs="Arial"/>
          <w:bCs/>
          <w:sz w:val="11"/>
          <w:szCs w:val="23"/>
        </w:rPr>
      </w:pPr>
    </w:p>
    <w:p w:rsidR="00FD5CC1" w:rsidRPr="00CC1E77" w:rsidRDefault="00FD5CC1" w:rsidP="00FD5CC1">
      <w:pPr>
        <w:autoSpaceDE w:val="0"/>
        <w:autoSpaceDN w:val="0"/>
        <w:adjustRightInd w:val="0"/>
        <w:spacing w:after="0" w:line="276" w:lineRule="auto"/>
        <w:jc w:val="both"/>
        <w:rPr>
          <w:rFonts w:ascii="Arial" w:hAnsi="Arial" w:cs="Arial"/>
          <w:bCs/>
          <w:sz w:val="23"/>
          <w:szCs w:val="23"/>
        </w:rPr>
      </w:pPr>
      <w:r w:rsidRPr="00CC1E77">
        <w:rPr>
          <w:rFonts w:ascii="Arial" w:hAnsi="Arial" w:cs="Arial"/>
          <w:b/>
          <w:bCs/>
          <w:sz w:val="23"/>
          <w:szCs w:val="23"/>
        </w:rPr>
        <w:lastRenderedPageBreak/>
        <w:t xml:space="preserve">Sector specific focus: </w:t>
      </w:r>
      <w:r w:rsidRPr="00CC1E77">
        <w:rPr>
          <w:rFonts w:ascii="Arial" w:hAnsi="Arial" w:cs="Arial"/>
          <w:bCs/>
          <w:sz w:val="23"/>
          <w:szCs w:val="23"/>
        </w:rPr>
        <w:t>24% of total grants – in – aid under the scheme should be utilized for SC/ST entrepreneurs (16% for SC and 8% for ST). Besides this, lending institutions would ensure adequate coverage of entrepreneurs belonging to women and other weaker segments of society may be provided loan on priority basis to ensure that benefits of implementation are inclusive and accrued to the intended beneficiaries in accordance with Government guidelines and policies.</w:t>
      </w:r>
    </w:p>
    <w:p w:rsidR="00FD5CC1" w:rsidRPr="00C54123" w:rsidRDefault="00FD5CC1" w:rsidP="00FD5CC1">
      <w:pPr>
        <w:autoSpaceDE w:val="0"/>
        <w:autoSpaceDN w:val="0"/>
        <w:adjustRightInd w:val="0"/>
        <w:spacing w:after="0" w:line="240" w:lineRule="auto"/>
        <w:rPr>
          <w:rStyle w:val="Hyperlink"/>
        </w:rPr>
      </w:pPr>
      <w:r w:rsidRPr="00C54123">
        <w:rPr>
          <w:rFonts w:ascii="Arial" w:hAnsi="Arial" w:cs="Arial"/>
          <w:b/>
          <w:bCs/>
          <w:sz w:val="20"/>
          <w:szCs w:val="23"/>
        </w:rPr>
        <w:t xml:space="preserve">Source:  </w:t>
      </w:r>
      <w:hyperlink r:id="rId6" w:history="1">
        <w:r w:rsidRPr="005903AB">
          <w:rPr>
            <w:rStyle w:val="Hyperlink"/>
            <w:rFonts w:ascii="Arial" w:hAnsi="Arial" w:cs="Arial"/>
          </w:rPr>
          <w:t>https://agriinfra.dac.gov.in/Content/DocAttachment/FINALSchemeGuidelinesAIF.pdf</w:t>
        </w:r>
      </w:hyperlink>
    </w:p>
    <w:p w:rsidR="00FD5CC1" w:rsidRDefault="00FD5CC1" w:rsidP="00FD5CC1">
      <w:pPr>
        <w:autoSpaceDE w:val="0"/>
        <w:autoSpaceDN w:val="0"/>
        <w:adjustRightInd w:val="0"/>
        <w:spacing w:after="0" w:line="240" w:lineRule="auto"/>
        <w:jc w:val="both"/>
        <w:rPr>
          <w:rFonts w:ascii="Arial" w:hAnsi="Arial" w:cs="Arial"/>
          <w:b/>
          <w:bCs/>
          <w:sz w:val="24"/>
          <w:szCs w:val="24"/>
        </w:rPr>
      </w:pPr>
    </w:p>
    <w:p w:rsidR="00FD5CC1" w:rsidRDefault="00FD5CC1" w:rsidP="00FD5CC1">
      <w:pPr>
        <w:autoSpaceDE w:val="0"/>
        <w:autoSpaceDN w:val="0"/>
        <w:adjustRightInd w:val="0"/>
        <w:spacing w:after="0" w:line="240" w:lineRule="auto"/>
        <w:jc w:val="both"/>
        <w:rPr>
          <w:rFonts w:ascii="Arial" w:hAnsi="Arial" w:cs="Arial"/>
          <w:b/>
          <w:bCs/>
          <w:sz w:val="24"/>
          <w:szCs w:val="24"/>
        </w:rPr>
      </w:pPr>
    </w:p>
    <w:p w:rsidR="00FD5CC1" w:rsidRDefault="00FD5CC1" w:rsidP="00FD5CC1">
      <w:pPr>
        <w:autoSpaceDE w:val="0"/>
        <w:autoSpaceDN w:val="0"/>
        <w:adjustRightInd w:val="0"/>
        <w:spacing w:after="0" w:line="240" w:lineRule="auto"/>
        <w:jc w:val="both"/>
        <w:rPr>
          <w:rFonts w:ascii="Arial" w:hAnsi="Arial" w:cs="Arial"/>
          <w:b/>
          <w:bCs/>
          <w:sz w:val="24"/>
          <w:szCs w:val="24"/>
        </w:rPr>
      </w:pPr>
      <w:r w:rsidRPr="00CC1E77">
        <w:rPr>
          <w:rFonts w:ascii="Arial" w:hAnsi="Arial" w:cs="Arial"/>
          <w:b/>
          <w:noProof/>
          <w:sz w:val="28"/>
          <w:u w:val="single"/>
          <w:lang w:eastAsia="en-IN" w:bidi="hi-IN"/>
        </w:rPr>
        <mc:AlternateContent>
          <mc:Choice Requires="wps">
            <w:drawing>
              <wp:anchor distT="0" distB="0" distL="114300" distR="114300" simplePos="0" relativeHeight="251662336" behindDoc="0" locked="0" layoutInCell="1" allowOverlap="1" wp14:anchorId="74D8B8E3" wp14:editId="3939C5BD">
                <wp:simplePos x="0" y="0"/>
                <wp:positionH relativeFrom="column">
                  <wp:posOffset>440665</wp:posOffset>
                </wp:positionH>
                <wp:positionV relativeFrom="paragraph">
                  <wp:posOffset>132512</wp:posOffset>
                </wp:positionV>
                <wp:extent cx="5162550" cy="3048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516255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D5CC1" w:rsidRDefault="00FD5CC1" w:rsidP="00FD5CC1">
                            <w:pPr>
                              <w:jc w:val="center"/>
                            </w:pPr>
                            <w:r>
                              <w:rPr>
                                <w:rFonts w:ascii="Arial" w:hAnsi="Arial" w:cs="Arial"/>
                                <w:b/>
                                <w:bCs/>
                                <w:sz w:val="24"/>
                                <w:szCs w:val="24"/>
                              </w:rPr>
                              <w:t xml:space="preserve">4. </w:t>
                            </w:r>
                            <w:r w:rsidRPr="00227849">
                              <w:rPr>
                                <w:rFonts w:ascii="Arial" w:hAnsi="Arial" w:cs="Arial"/>
                                <w:b/>
                                <w:bCs/>
                                <w:sz w:val="24"/>
                                <w:szCs w:val="24"/>
                              </w:rPr>
                              <w:t>Animal Husbandry Infrastructure Development Fund (AHIDF)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4D8B8E3" id="Rectangle 12" o:spid="_x0000_s1029" style="position:absolute;left:0;text-align:left;margin-left:34.7pt;margin-top:10.45pt;width:406.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" fillcolor="#5b9bd5 [3204]" strokecolor="#1f4d78 [1604]" strokeweight="1pt">
                <v:textbox>
                  <w:txbxContent>
                    <w:p w:rsidR="00FD5CC1" w:rsidRDefault="00FD5CC1" w:rsidP="00FD5CC1">
                      <w:pPr>
                        <w:jc w:val="center"/>
                      </w:pPr>
                      <w:r>
                        <w:rPr>
                          <w:rFonts w:ascii="Arial" w:hAnsi="Arial" w:cs="Arial"/>
                          <w:b/>
                          <w:bCs/>
                          <w:sz w:val="24"/>
                          <w:szCs w:val="24"/>
                        </w:rPr>
                        <w:t xml:space="preserve">4. </w:t>
                      </w:r>
                      <w:r w:rsidRPr="00227849">
                        <w:rPr>
                          <w:rFonts w:ascii="Arial" w:hAnsi="Arial" w:cs="Arial"/>
                          <w:b/>
                          <w:bCs/>
                          <w:sz w:val="24"/>
                          <w:szCs w:val="24"/>
                        </w:rPr>
                        <w:t>Animal Husbandry Infrastructure Development Fund (AHIDF)</w:t>
                      </w:r>
                    </w:p>
                  </w:txbxContent>
                </v:textbox>
              </v:rect>
            </w:pict>
          </mc:Fallback>
        </mc:AlternateContent>
      </w:r>
    </w:p>
    <w:p w:rsidR="00FD5CC1" w:rsidRDefault="00FD5CC1" w:rsidP="00FD5CC1">
      <w:pPr>
        <w:autoSpaceDE w:val="0"/>
        <w:autoSpaceDN w:val="0"/>
        <w:adjustRightInd w:val="0"/>
        <w:spacing w:after="0" w:line="240" w:lineRule="auto"/>
        <w:jc w:val="both"/>
        <w:rPr>
          <w:rFonts w:ascii="Arial" w:hAnsi="Arial" w:cs="Arial"/>
          <w:b/>
          <w:bCs/>
          <w:sz w:val="24"/>
          <w:szCs w:val="24"/>
        </w:rPr>
      </w:pPr>
    </w:p>
    <w:p w:rsidR="00FD5CC1" w:rsidRPr="00CC1E77" w:rsidRDefault="00FD5CC1" w:rsidP="00FD5CC1">
      <w:pPr>
        <w:autoSpaceDE w:val="0"/>
        <w:autoSpaceDN w:val="0"/>
        <w:adjustRightInd w:val="0"/>
        <w:spacing w:after="0" w:line="240" w:lineRule="auto"/>
        <w:jc w:val="both"/>
        <w:rPr>
          <w:rFonts w:ascii="Arial" w:hAnsi="Arial" w:cs="Arial"/>
          <w:b/>
          <w:bCs/>
          <w:sz w:val="24"/>
          <w:szCs w:val="24"/>
        </w:rPr>
      </w:pPr>
    </w:p>
    <w:p w:rsidR="00FD5CC1" w:rsidRPr="00CC1E77" w:rsidRDefault="00FD5CC1" w:rsidP="00FD5CC1">
      <w:pPr>
        <w:autoSpaceDE w:val="0"/>
        <w:autoSpaceDN w:val="0"/>
        <w:adjustRightInd w:val="0"/>
        <w:spacing w:after="0" w:line="240" w:lineRule="auto"/>
        <w:jc w:val="both"/>
        <w:rPr>
          <w:rFonts w:ascii="Arial" w:hAnsi="Arial" w:cs="Arial"/>
          <w:bCs/>
          <w:sz w:val="24"/>
          <w:szCs w:val="24"/>
        </w:rPr>
      </w:pPr>
    </w:p>
    <w:p w:rsidR="00FD5CC1" w:rsidRPr="00CC1E77" w:rsidRDefault="00FD5CC1" w:rsidP="00FD5CC1">
      <w:pPr>
        <w:autoSpaceDE w:val="0"/>
        <w:autoSpaceDN w:val="0"/>
        <w:adjustRightInd w:val="0"/>
        <w:spacing w:after="0" w:line="240" w:lineRule="auto"/>
        <w:jc w:val="both"/>
        <w:rPr>
          <w:rFonts w:ascii="Arial" w:hAnsi="Arial" w:cs="Arial"/>
          <w:b/>
          <w:bCs/>
          <w:sz w:val="23"/>
          <w:szCs w:val="23"/>
        </w:rPr>
      </w:pPr>
      <w:r w:rsidRPr="00CC1E77">
        <w:rPr>
          <w:rFonts w:ascii="Arial" w:hAnsi="Arial" w:cs="Arial"/>
          <w:b/>
          <w:bCs/>
          <w:sz w:val="23"/>
          <w:szCs w:val="23"/>
        </w:rPr>
        <w:t xml:space="preserve">Objectives: </w:t>
      </w:r>
    </w:p>
    <w:p w:rsidR="00FD5CC1" w:rsidRPr="00CC1E77" w:rsidRDefault="00FD5CC1" w:rsidP="00FD5CC1">
      <w:pPr>
        <w:autoSpaceDE w:val="0"/>
        <w:autoSpaceDN w:val="0"/>
        <w:adjustRightInd w:val="0"/>
        <w:spacing w:after="0" w:line="240" w:lineRule="auto"/>
        <w:jc w:val="both"/>
        <w:rPr>
          <w:rFonts w:ascii="Arial" w:hAnsi="Arial" w:cs="Arial"/>
          <w:bCs/>
          <w:sz w:val="23"/>
          <w:szCs w:val="23"/>
        </w:rPr>
      </w:pPr>
    </w:p>
    <w:p w:rsidR="00FD5CC1" w:rsidRPr="00CC1E77" w:rsidRDefault="00FD5CC1" w:rsidP="00FD5CC1">
      <w:pPr>
        <w:pStyle w:val="ListParagraph"/>
        <w:numPr>
          <w:ilvl w:val="0"/>
          <w:numId w:val="12"/>
        </w:numPr>
        <w:autoSpaceDE w:val="0"/>
        <w:autoSpaceDN w:val="0"/>
        <w:adjustRightInd w:val="0"/>
        <w:spacing w:after="0" w:line="240" w:lineRule="auto"/>
        <w:ind w:left="270" w:hanging="270"/>
        <w:jc w:val="both"/>
        <w:rPr>
          <w:rFonts w:ascii="Arial" w:hAnsi="Arial" w:cs="Arial"/>
          <w:bCs/>
          <w:sz w:val="23"/>
          <w:szCs w:val="23"/>
        </w:rPr>
      </w:pPr>
      <w:r w:rsidRPr="00CC1E77">
        <w:rPr>
          <w:rFonts w:ascii="Arial" w:hAnsi="Arial" w:cs="Arial"/>
          <w:bCs/>
          <w:sz w:val="23"/>
          <w:szCs w:val="23"/>
        </w:rPr>
        <w:t>To help increasing of milk and meat processing capacity and product diversification thereby</w:t>
      </w:r>
    </w:p>
    <w:p w:rsidR="00FD5CC1" w:rsidRPr="00CC1E77" w:rsidRDefault="00FD5CC1" w:rsidP="00FD5CC1">
      <w:pPr>
        <w:pStyle w:val="ListParagraph"/>
        <w:numPr>
          <w:ilvl w:val="0"/>
          <w:numId w:val="12"/>
        </w:numPr>
        <w:autoSpaceDE w:val="0"/>
        <w:autoSpaceDN w:val="0"/>
        <w:adjustRightInd w:val="0"/>
        <w:spacing w:after="0" w:line="240" w:lineRule="auto"/>
        <w:ind w:left="270" w:hanging="270"/>
        <w:jc w:val="both"/>
        <w:rPr>
          <w:rFonts w:ascii="Arial" w:hAnsi="Arial" w:cs="Arial"/>
          <w:bCs/>
          <w:sz w:val="23"/>
          <w:szCs w:val="23"/>
        </w:rPr>
      </w:pPr>
      <w:r w:rsidRPr="00CC1E77">
        <w:rPr>
          <w:rFonts w:ascii="Arial" w:hAnsi="Arial" w:cs="Arial"/>
          <w:bCs/>
          <w:sz w:val="23"/>
          <w:szCs w:val="23"/>
        </w:rPr>
        <w:t>providing greater access for unorganized rural milk and meat producers to organized milk and meat market</w:t>
      </w:r>
    </w:p>
    <w:p w:rsidR="00FD5CC1" w:rsidRPr="00CC1E77" w:rsidRDefault="00FD5CC1" w:rsidP="00FD5CC1">
      <w:pPr>
        <w:pStyle w:val="ListParagraph"/>
        <w:numPr>
          <w:ilvl w:val="0"/>
          <w:numId w:val="12"/>
        </w:numPr>
        <w:autoSpaceDE w:val="0"/>
        <w:autoSpaceDN w:val="0"/>
        <w:adjustRightInd w:val="0"/>
        <w:spacing w:after="0" w:line="240" w:lineRule="auto"/>
        <w:ind w:left="270" w:hanging="270"/>
        <w:jc w:val="both"/>
        <w:rPr>
          <w:rFonts w:ascii="Arial" w:hAnsi="Arial" w:cs="Arial"/>
          <w:bCs/>
          <w:sz w:val="23"/>
          <w:szCs w:val="23"/>
        </w:rPr>
      </w:pPr>
      <w:r w:rsidRPr="00CC1E77">
        <w:rPr>
          <w:rFonts w:ascii="Arial" w:hAnsi="Arial" w:cs="Arial"/>
          <w:bCs/>
          <w:sz w:val="23"/>
          <w:szCs w:val="23"/>
        </w:rPr>
        <w:t>To make available increased price realization for the producer</w:t>
      </w:r>
    </w:p>
    <w:p w:rsidR="00FD5CC1" w:rsidRPr="00CC1E77" w:rsidRDefault="00FD5CC1" w:rsidP="00FD5CC1">
      <w:pPr>
        <w:pStyle w:val="ListParagraph"/>
        <w:numPr>
          <w:ilvl w:val="0"/>
          <w:numId w:val="12"/>
        </w:numPr>
        <w:autoSpaceDE w:val="0"/>
        <w:autoSpaceDN w:val="0"/>
        <w:adjustRightInd w:val="0"/>
        <w:spacing w:after="0" w:line="240" w:lineRule="auto"/>
        <w:ind w:left="270" w:hanging="270"/>
        <w:jc w:val="both"/>
        <w:rPr>
          <w:rFonts w:ascii="Arial" w:hAnsi="Arial" w:cs="Arial"/>
          <w:bCs/>
          <w:sz w:val="23"/>
          <w:szCs w:val="23"/>
        </w:rPr>
      </w:pPr>
      <w:r w:rsidRPr="00CC1E77">
        <w:rPr>
          <w:rFonts w:ascii="Arial" w:hAnsi="Arial" w:cs="Arial"/>
          <w:bCs/>
          <w:sz w:val="23"/>
          <w:szCs w:val="23"/>
        </w:rPr>
        <w:t>To make available quality milk and meat products for the domestic consumer</w:t>
      </w:r>
    </w:p>
    <w:p w:rsidR="00FD5CC1" w:rsidRPr="00CC1E77" w:rsidRDefault="00FD5CC1" w:rsidP="00FD5CC1">
      <w:pPr>
        <w:pStyle w:val="ListParagraph"/>
        <w:numPr>
          <w:ilvl w:val="0"/>
          <w:numId w:val="12"/>
        </w:numPr>
        <w:autoSpaceDE w:val="0"/>
        <w:autoSpaceDN w:val="0"/>
        <w:adjustRightInd w:val="0"/>
        <w:spacing w:after="0" w:line="240" w:lineRule="auto"/>
        <w:ind w:left="270" w:hanging="270"/>
        <w:jc w:val="both"/>
        <w:rPr>
          <w:rFonts w:ascii="Arial" w:hAnsi="Arial" w:cs="Arial"/>
          <w:bCs/>
          <w:sz w:val="23"/>
          <w:szCs w:val="23"/>
        </w:rPr>
      </w:pPr>
      <w:r w:rsidRPr="00CC1E77">
        <w:rPr>
          <w:rFonts w:ascii="Arial" w:hAnsi="Arial" w:cs="Arial"/>
          <w:bCs/>
          <w:sz w:val="23"/>
          <w:szCs w:val="23"/>
        </w:rPr>
        <w:t xml:space="preserve">To </w:t>
      </w:r>
      <w:proofErr w:type="spellStart"/>
      <w:r w:rsidRPr="00CC1E77">
        <w:rPr>
          <w:rFonts w:ascii="Arial" w:hAnsi="Arial" w:cs="Arial"/>
          <w:bCs/>
          <w:sz w:val="23"/>
          <w:szCs w:val="23"/>
        </w:rPr>
        <w:t>fulfill</w:t>
      </w:r>
      <w:proofErr w:type="spellEnd"/>
      <w:r w:rsidRPr="00CC1E77">
        <w:rPr>
          <w:rFonts w:ascii="Arial" w:hAnsi="Arial" w:cs="Arial"/>
          <w:bCs/>
          <w:sz w:val="23"/>
          <w:szCs w:val="23"/>
        </w:rPr>
        <w:t xml:space="preserve"> the objective of protein enriched quality food requirement of the growing population of the country and prevent malnutrition in one of the highest malnourished children population in the world.</w:t>
      </w:r>
    </w:p>
    <w:p w:rsidR="00FD5CC1" w:rsidRPr="00CC1E77" w:rsidRDefault="00FD5CC1" w:rsidP="00FD5CC1">
      <w:pPr>
        <w:pStyle w:val="ListParagraph"/>
        <w:numPr>
          <w:ilvl w:val="0"/>
          <w:numId w:val="12"/>
        </w:numPr>
        <w:autoSpaceDE w:val="0"/>
        <w:autoSpaceDN w:val="0"/>
        <w:adjustRightInd w:val="0"/>
        <w:spacing w:after="0" w:line="240" w:lineRule="auto"/>
        <w:ind w:left="270" w:hanging="270"/>
        <w:jc w:val="both"/>
        <w:rPr>
          <w:rFonts w:ascii="Arial" w:hAnsi="Arial" w:cs="Arial"/>
          <w:bCs/>
          <w:sz w:val="23"/>
          <w:szCs w:val="23"/>
        </w:rPr>
      </w:pPr>
      <w:r w:rsidRPr="00CC1E77">
        <w:rPr>
          <w:rFonts w:ascii="Arial" w:hAnsi="Arial" w:cs="Arial"/>
          <w:bCs/>
          <w:sz w:val="23"/>
          <w:szCs w:val="23"/>
        </w:rPr>
        <w:t>Develop entrepreneurship and generate employment</w:t>
      </w:r>
    </w:p>
    <w:p w:rsidR="00FD5CC1" w:rsidRPr="00CC1E77" w:rsidRDefault="00FD5CC1" w:rsidP="00FD5CC1">
      <w:pPr>
        <w:pStyle w:val="ListParagraph"/>
        <w:numPr>
          <w:ilvl w:val="0"/>
          <w:numId w:val="12"/>
        </w:numPr>
        <w:autoSpaceDE w:val="0"/>
        <w:autoSpaceDN w:val="0"/>
        <w:adjustRightInd w:val="0"/>
        <w:spacing w:after="0" w:line="240" w:lineRule="auto"/>
        <w:ind w:left="270" w:hanging="270"/>
        <w:jc w:val="both"/>
        <w:rPr>
          <w:rFonts w:ascii="Arial" w:hAnsi="Arial" w:cs="Arial"/>
          <w:bCs/>
          <w:sz w:val="23"/>
          <w:szCs w:val="23"/>
        </w:rPr>
      </w:pPr>
      <w:r w:rsidRPr="00CC1E77">
        <w:rPr>
          <w:rFonts w:ascii="Arial" w:hAnsi="Arial" w:cs="Arial"/>
          <w:bCs/>
          <w:sz w:val="23"/>
          <w:szCs w:val="23"/>
        </w:rPr>
        <w:t>To promote exports and increase the export contribution in the milk and meat sector.</w:t>
      </w:r>
    </w:p>
    <w:p w:rsidR="00FD5CC1" w:rsidRPr="00CC1E77" w:rsidRDefault="00FD5CC1" w:rsidP="00FD5CC1">
      <w:pPr>
        <w:pStyle w:val="ListParagraph"/>
        <w:numPr>
          <w:ilvl w:val="0"/>
          <w:numId w:val="12"/>
        </w:numPr>
        <w:autoSpaceDE w:val="0"/>
        <w:autoSpaceDN w:val="0"/>
        <w:adjustRightInd w:val="0"/>
        <w:spacing w:after="0" w:line="240" w:lineRule="auto"/>
        <w:ind w:left="270" w:hanging="270"/>
        <w:jc w:val="both"/>
        <w:rPr>
          <w:rFonts w:ascii="Arial" w:hAnsi="Arial" w:cs="Arial"/>
          <w:bCs/>
          <w:sz w:val="23"/>
          <w:szCs w:val="23"/>
        </w:rPr>
      </w:pPr>
      <w:r w:rsidRPr="00CC1E77">
        <w:rPr>
          <w:rFonts w:ascii="Arial" w:hAnsi="Arial" w:cs="Arial"/>
          <w:bCs/>
          <w:sz w:val="23"/>
          <w:szCs w:val="23"/>
        </w:rPr>
        <w:t>To make available quality concentrated animals feed to the cattle, buffalo, sheep, goat, pig and poultry to provide balanced ration at affordable prices.</w:t>
      </w:r>
    </w:p>
    <w:p w:rsidR="00FD5CC1" w:rsidRPr="00CC1E77" w:rsidRDefault="00FD5CC1" w:rsidP="00FD5CC1">
      <w:pPr>
        <w:autoSpaceDE w:val="0"/>
        <w:autoSpaceDN w:val="0"/>
        <w:adjustRightInd w:val="0"/>
        <w:spacing w:after="0" w:line="240" w:lineRule="auto"/>
        <w:jc w:val="both"/>
        <w:rPr>
          <w:rFonts w:ascii="Arial" w:hAnsi="Arial" w:cs="Arial"/>
          <w:bCs/>
          <w:sz w:val="23"/>
          <w:szCs w:val="23"/>
        </w:rPr>
      </w:pPr>
    </w:p>
    <w:p w:rsidR="00FD5CC1" w:rsidRPr="00CC1E77" w:rsidRDefault="00FD5CC1" w:rsidP="00FD5CC1">
      <w:pPr>
        <w:autoSpaceDE w:val="0"/>
        <w:autoSpaceDN w:val="0"/>
        <w:adjustRightInd w:val="0"/>
        <w:spacing w:after="0" w:line="240" w:lineRule="auto"/>
        <w:jc w:val="both"/>
        <w:rPr>
          <w:rFonts w:ascii="Arial" w:hAnsi="Arial" w:cs="Arial"/>
          <w:b/>
          <w:bCs/>
          <w:sz w:val="23"/>
          <w:szCs w:val="23"/>
        </w:rPr>
      </w:pPr>
      <w:r w:rsidRPr="00CC1E77">
        <w:rPr>
          <w:rFonts w:ascii="Arial" w:hAnsi="Arial" w:cs="Arial"/>
          <w:b/>
          <w:bCs/>
          <w:sz w:val="23"/>
          <w:szCs w:val="23"/>
        </w:rPr>
        <w:t>Eligible Entities (EEs) for Support Under AHIDF:</w:t>
      </w:r>
    </w:p>
    <w:p w:rsidR="00FD5CC1" w:rsidRPr="00CC1E77" w:rsidRDefault="00FD5CC1" w:rsidP="00FD5CC1">
      <w:pPr>
        <w:autoSpaceDE w:val="0"/>
        <w:autoSpaceDN w:val="0"/>
        <w:adjustRightInd w:val="0"/>
        <w:spacing w:after="0" w:line="240" w:lineRule="auto"/>
        <w:jc w:val="both"/>
        <w:rPr>
          <w:rFonts w:ascii="Arial" w:hAnsi="Arial" w:cs="Arial"/>
          <w:b/>
          <w:bCs/>
          <w:sz w:val="23"/>
          <w:szCs w:val="23"/>
        </w:rPr>
      </w:pPr>
    </w:p>
    <w:p w:rsidR="00FD5CC1" w:rsidRPr="00CC1E77" w:rsidRDefault="00FD5CC1" w:rsidP="00FD5CC1">
      <w:pPr>
        <w:autoSpaceDE w:val="0"/>
        <w:autoSpaceDN w:val="0"/>
        <w:adjustRightInd w:val="0"/>
        <w:spacing w:after="0" w:line="240" w:lineRule="auto"/>
        <w:jc w:val="both"/>
        <w:rPr>
          <w:rFonts w:ascii="Arial" w:hAnsi="Arial" w:cs="Arial"/>
          <w:bCs/>
          <w:sz w:val="23"/>
          <w:szCs w:val="23"/>
        </w:rPr>
      </w:pPr>
      <w:r w:rsidRPr="00CC1E77">
        <w:rPr>
          <w:rFonts w:ascii="Arial" w:hAnsi="Arial" w:cs="Arial"/>
          <w:bCs/>
          <w:sz w:val="23"/>
          <w:szCs w:val="23"/>
        </w:rPr>
        <w:t>Following are the eligible entities for availing benefits under the AHIDF Scheme</w:t>
      </w:r>
    </w:p>
    <w:p w:rsidR="00FD5CC1" w:rsidRPr="00CC1E77" w:rsidRDefault="00FD5CC1" w:rsidP="00FD5CC1">
      <w:pPr>
        <w:autoSpaceDE w:val="0"/>
        <w:autoSpaceDN w:val="0"/>
        <w:adjustRightInd w:val="0"/>
        <w:spacing w:after="0" w:line="240" w:lineRule="auto"/>
        <w:jc w:val="both"/>
        <w:rPr>
          <w:rFonts w:ascii="Arial" w:hAnsi="Arial" w:cs="Arial"/>
          <w:bCs/>
          <w:sz w:val="23"/>
          <w:szCs w:val="23"/>
        </w:rPr>
      </w:pPr>
      <w:r w:rsidRPr="00CC1E77">
        <w:rPr>
          <w:rFonts w:ascii="Arial" w:hAnsi="Arial" w:cs="Arial"/>
          <w:bCs/>
          <w:sz w:val="23"/>
          <w:szCs w:val="23"/>
        </w:rPr>
        <w:t xml:space="preserve">a. Farmer Producer Organization(FPO) </w:t>
      </w:r>
    </w:p>
    <w:p w:rsidR="00FD5CC1" w:rsidRPr="00CC1E77" w:rsidRDefault="00FD5CC1" w:rsidP="00FD5CC1">
      <w:pPr>
        <w:autoSpaceDE w:val="0"/>
        <w:autoSpaceDN w:val="0"/>
        <w:adjustRightInd w:val="0"/>
        <w:spacing w:after="0" w:line="240" w:lineRule="auto"/>
        <w:jc w:val="both"/>
        <w:rPr>
          <w:rFonts w:ascii="Arial" w:hAnsi="Arial" w:cs="Arial"/>
          <w:bCs/>
          <w:sz w:val="23"/>
          <w:szCs w:val="23"/>
        </w:rPr>
      </w:pPr>
      <w:r w:rsidRPr="00CC1E77">
        <w:rPr>
          <w:rFonts w:ascii="Arial" w:hAnsi="Arial" w:cs="Arial"/>
          <w:bCs/>
          <w:sz w:val="23"/>
          <w:szCs w:val="23"/>
        </w:rPr>
        <w:t>b. Private companies</w:t>
      </w:r>
    </w:p>
    <w:p w:rsidR="00FD5CC1" w:rsidRPr="00CC1E77" w:rsidRDefault="00FD5CC1" w:rsidP="00FD5CC1">
      <w:pPr>
        <w:autoSpaceDE w:val="0"/>
        <w:autoSpaceDN w:val="0"/>
        <w:adjustRightInd w:val="0"/>
        <w:spacing w:after="0" w:line="240" w:lineRule="auto"/>
        <w:jc w:val="both"/>
        <w:rPr>
          <w:rFonts w:ascii="Arial" w:hAnsi="Arial" w:cs="Arial"/>
          <w:bCs/>
          <w:sz w:val="23"/>
          <w:szCs w:val="23"/>
        </w:rPr>
      </w:pPr>
      <w:r w:rsidRPr="00CC1E77">
        <w:rPr>
          <w:rFonts w:ascii="Arial" w:hAnsi="Arial" w:cs="Arial"/>
          <w:bCs/>
          <w:sz w:val="23"/>
          <w:szCs w:val="23"/>
        </w:rPr>
        <w:t>c. Individual entrepreneurs</w:t>
      </w:r>
    </w:p>
    <w:p w:rsidR="00FD5CC1" w:rsidRPr="00CC1E77" w:rsidRDefault="00FD5CC1" w:rsidP="00FD5CC1">
      <w:pPr>
        <w:autoSpaceDE w:val="0"/>
        <w:autoSpaceDN w:val="0"/>
        <w:adjustRightInd w:val="0"/>
        <w:spacing w:after="0" w:line="240" w:lineRule="auto"/>
        <w:jc w:val="both"/>
        <w:rPr>
          <w:rFonts w:ascii="Arial" w:hAnsi="Arial" w:cs="Arial"/>
          <w:bCs/>
          <w:sz w:val="23"/>
          <w:szCs w:val="23"/>
        </w:rPr>
      </w:pPr>
      <w:r w:rsidRPr="00CC1E77">
        <w:rPr>
          <w:rFonts w:ascii="Arial" w:hAnsi="Arial" w:cs="Arial"/>
          <w:bCs/>
          <w:sz w:val="23"/>
          <w:szCs w:val="23"/>
        </w:rPr>
        <w:t>d. Section 8 companies</w:t>
      </w:r>
    </w:p>
    <w:p w:rsidR="00FD5CC1" w:rsidRPr="00CC1E77" w:rsidRDefault="00FD5CC1" w:rsidP="00FD5CC1">
      <w:pPr>
        <w:autoSpaceDE w:val="0"/>
        <w:autoSpaceDN w:val="0"/>
        <w:adjustRightInd w:val="0"/>
        <w:spacing w:after="0" w:line="240" w:lineRule="auto"/>
        <w:jc w:val="both"/>
        <w:rPr>
          <w:rFonts w:ascii="Arial" w:hAnsi="Arial" w:cs="Arial"/>
          <w:bCs/>
          <w:sz w:val="23"/>
          <w:szCs w:val="23"/>
        </w:rPr>
      </w:pPr>
      <w:r w:rsidRPr="00CC1E77">
        <w:rPr>
          <w:rFonts w:ascii="Arial" w:hAnsi="Arial" w:cs="Arial"/>
          <w:bCs/>
          <w:sz w:val="23"/>
          <w:szCs w:val="23"/>
        </w:rPr>
        <w:t>e. Micro Small and Medium Enterprises</w:t>
      </w:r>
    </w:p>
    <w:p w:rsidR="00FD5CC1" w:rsidRPr="00CC1E77" w:rsidRDefault="00FD5CC1" w:rsidP="00FD5CC1">
      <w:pPr>
        <w:autoSpaceDE w:val="0"/>
        <w:autoSpaceDN w:val="0"/>
        <w:adjustRightInd w:val="0"/>
        <w:spacing w:after="0" w:line="240" w:lineRule="auto"/>
        <w:jc w:val="both"/>
        <w:rPr>
          <w:rFonts w:ascii="Arial" w:hAnsi="Arial" w:cs="Arial"/>
          <w:b/>
          <w:bCs/>
          <w:sz w:val="23"/>
          <w:szCs w:val="23"/>
        </w:rPr>
      </w:pPr>
    </w:p>
    <w:p w:rsidR="00FD5CC1" w:rsidRPr="00CC1E77" w:rsidRDefault="00FD5CC1" w:rsidP="00FD5CC1">
      <w:pPr>
        <w:autoSpaceDE w:val="0"/>
        <w:autoSpaceDN w:val="0"/>
        <w:adjustRightInd w:val="0"/>
        <w:spacing w:after="0" w:line="240" w:lineRule="auto"/>
        <w:jc w:val="both"/>
        <w:rPr>
          <w:rFonts w:ascii="Arial" w:hAnsi="Arial" w:cs="Arial"/>
          <w:bCs/>
          <w:sz w:val="23"/>
          <w:szCs w:val="23"/>
        </w:rPr>
      </w:pPr>
      <w:r w:rsidRPr="00CC1E77">
        <w:rPr>
          <w:rFonts w:ascii="Arial" w:hAnsi="Arial" w:cs="Arial"/>
          <w:b/>
          <w:bCs/>
          <w:sz w:val="23"/>
          <w:szCs w:val="23"/>
        </w:rPr>
        <w:t xml:space="preserve">Implementing Agency: </w:t>
      </w:r>
      <w:r w:rsidRPr="00CC1E77">
        <w:rPr>
          <w:rFonts w:ascii="Arial" w:hAnsi="Arial" w:cs="Arial"/>
          <w:bCs/>
          <w:sz w:val="23"/>
          <w:szCs w:val="23"/>
        </w:rPr>
        <w:t>Animal Husbandry Infrastructure Development Fund will be implemented by the Department of Animal Husbandry and Dairying, Ministry of Fisheries, Animal Husbandry and Dairying.</w:t>
      </w:r>
    </w:p>
    <w:p w:rsidR="00FD5CC1" w:rsidRPr="00CC1E77" w:rsidRDefault="00FD5CC1" w:rsidP="00FD5CC1">
      <w:pPr>
        <w:autoSpaceDE w:val="0"/>
        <w:autoSpaceDN w:val="0"/>
        <w:adjustRightInd w:val="0"/>
        <w:spacing w:after="0" w:line="240" w:lineRule="auto"/>
        <w:jc w:val="both"/>
        <w:rPr>
          <w:rFonts w:ascii="Arial" w:hAnsi="Arial" w:cs="Arial"/>
          <w:bCs/>
          <w:sz w:val="23"/>
          <w:szCs w:val="23"/>
        </w:rPr>
      </w:pPr>
    </w:p>
    <w:p w:rsidR="00FD5CC1" w:rsidRPr="00CC1E77" w:rsidRDefault="00FD5CC1" w:rsidP="00FD5CC1">
      <w:pPr>
        <w:autoSpaceDE w:val="0"/>
        <w:autoSpaceDN w:val="0"/>
        <w:adjustRightInd w:val="0"/>
        <w:spacing w:after="0" w:line="240" w:lineRule="auto"/>
        <w:jc w:val="both"/>
        <w:rPr>
          <w:rFonts w:ascii="Arial" w:hAnsi="Arial" w:cs="Arial"/>
          <w:bCs/>
          <w:sz w:val="23"/>
          <w:szCs w:val="23"/>
        </w:rPr>
      </w:pPr>
      <w:r w:rsidRPr="00CC1E77">
        <w:rPr>
          <w:rFonts w:ascii="Arial" w:hAnsi="Arial" w:cs="Arial"/>
          <w:b/>
          <w:bCs/>
          <w:sz w:val="23"/>
          <w:szCs w:val="23"/>
        </w:rPr>
        <w:t>Quantum of Loan:</w:t>
      </w:r>
      <w:r w:rsidRPr="00CC1E77">
        <w:rPr>
          <w:rFonts w:ascii="Arial" w:hAnsi="Arial" w:cs="Arial"/>
          <w:bCs/>
          <w:sz w:val="23"/>
          <w:szCs w:val="23"/>
        </w:rPr>
        <w:t xml:space="preserve"> The project under the AHIDF shall be eligible for loan up to 90% of the estimated/ actual project cost from any Scheduled Bank, National Cooperative Development Corporation (NCDC), based on submission of viable projects by eligible beneficiaries.</w:t>
      </w:r>
    </w:p>
    <w:p w:rsidR="00FD5CC1" w:rsidRPr="00CC1E77" w:rsidRDefault="00FD5CC1" w:rsidP="00FD5CC1">
      <w:pPr>
        <w:autoSpaceDE w:val="0"/>
        <w:autoSpaceDN w:val="0"/>
        <w:adjustRightInd w:val="0"/>
        <w:spacing w:after="0" w:line="240" w:lineRule="auto"/>
        <w:jc w:val="both"/>
        <w:rPr>
          <w:rFonts w:ascii="Arial" w:hAnsi="Arial" w:cs="Arial"/>
          <w:bCs/>
          <w:sz w:val="23"/>
          <w:szCs w:val="23"/>
        </w:rPr>
      </w:pPr>
    </w:p>
    <w:p w:rsidR="00FD5CC1" w:rsidRPr="00CC1E77" w:rsidRDefault="00FD5CC1" w:rsidP="00FD5CC1">
      <w:pPr>
        <w:autoSpaceDE w:val="0"/>
        <w:autoSpaceDN w:val="0"/>
        <w:adjustRightInd w:val="0"/>
        <w:spacing w:after="0" w:line="240" w:lineRule="auto"/>
        <w:jc w:val="both"/>
        <w:rPr>
          <w:rFonts w:ascii="Arial" w:hAnsi="Arial" w:cs="Arial"/>
          <w:bCs/>
          <w:sz w:val="23"/>
          <w:szCs w:val="23"/>
        </w:rPr>
      </w:pPr>
      <w:r w:rsidRPr="00CC1E77">
        <w:rPr>
          <w:rFonts w:ascii="Arial" w:hAnsi="Arial" w:cs="Arial"/>
          <w:b/>
          <w:bCs/>
          <w:sz w:val="23"/>
          <w:szCs w:val="23"/>
        </w:rPr>
        <w:t>Margin money:</w:t>
      </w:r>
      <w:r w:rsidRPr="00CC1E77">
        <w:rPr>
          <w:rFonts w:ascii="Arial" w:hAnsi="Arial" w:cs="Arial"/>
          <w:bCs/>
          <w:sz w:val="23"/>
          <w:szCs w:val="23"/>
        </w:rPr>
        <w:t xml:space="preserve"> 10% - 25%</w:t>
      </w:r>
    </w:p>
    <w:p w:rsidR="00FD5CC1" w:rsidRPr="00CC1E77" w:rsidRDefault="00FD5CC1" w:rsidP="00FD5CC1">
      <w:pPr>
        <w:autoSpaceDE w:val="0"/>
        <w:autoSpaceDN w:val="0"/>
        <w:adjustRightInd w:val="0"/>
        <w:spacing w:after="0" w:line="240" w:lineRule="auto"/>
        <w:jc w:val="both"/>
        <w:rPr>
          <w:rFonts w:ascii="Arial" w:hAnsi="Arial" w:cs="Arial"/>
          <w:bCs/>
          <w:sz w:val="23"/>
          <w:szCs w:val="23"/>
        </w:rPr>
      </w:pPr>
    </w:p>
    <w:p w:rsidR="00FD5CC1" w:rsidRPr="00CC1E77" w:rsidRDefault="00FD5CC1" w:rsidP="00FD5CC1">
      <w:pPr>
        <w:autoSpaceDE w:val="0"/>
        <w:autoSpaceDN w:val="0"/>
        <w:adjustRightInd w:val="0"/>
        <w:spacing w:after="0" w:line="240" w:lineRule="auto"/>
        <w:jc w:val="both"/>
        <w:rPr>
          <w:rFonts w:ascii="Arial" w:hAnsi="Arial" w:cs="Arial"/>
          <w:bCs/>
          <w:sz w:val="23"/>
          <w:szCs w:val="23"/>
        </w:rPr>
      </w:pPr>
      <w:r w:rsidRPr="00CC1E77">
        <w:rPr>
          <w:rFonts w:ascii="Arial" w:hAnsi="Arial" w:cs="Arial"/>
          <w:b/>
          <w:bCs/>
          <w:sz w:val="23"/>
          <w:szCs w:val="23"/>
        </w:rPr>
        <w:t>Interest Subvention</w:t>
      </w:r>
      <w:r w:rsidRPr="00CC1E77">
        <w:rPr>
          <w:rFonts w:ascii="Arial" w:hAnsi="Arial" w:cs="Arial"/>
          <w:bCs/>
          <w:sz w:val="23"/>
          <w:szCs w:val="23"/>
        </w:rPr>
        <w:t>: 3% for all eligible entities. Eligible Entities will not be able to get the interest subvention, if the EE is defaulter of repayment of loan amount in any given year.</w:t>
      </w:r>
    </w:p>
    <w:p w:rsidR="00FD5CC1" w:rsidRPr="00CC1E77" w:rsidRDefault="00FD5CC1" w:rsidP="00FD5CC1">
      <w:pPr>
        <w:autoSpaceDE w:val="0"/>
        <w:autoSpaceDN w:val="0"/>
        <w:adjustRightInd w:val="0"/>
        <w:spacing w:after="0" w:line="240" w:lineRule="auto"/>
        <w:jc w:val="both"/>
        <w:rPr>
          <w:rFonts w:ascii="Arial" w:hAnsi="Arial" w:cs="Arial"/>
          <w:bCs/>
          <w:sz w:val="23"/>
          <w:szCs w:val="23"/>
        </w:rPr>
      </w:pPr>
    </w:p>
    <w:p w:rsidR="00FD5CC1" w:rsidRPr="00CC1E77" w:rsidRDefault="00FD5CC1" w:rsidP="00FD5CC1">
      <w:pPr>
        <w:autoSpaceDE w:val="0"/>
        <w:autoSpaceDN w:val="0"/>
        <w:adjustRightInd w:val="0"/>
        <w:spacing w:after="0" w:line="240" w:lineRule="auto"/>
        <w:jc w:val="both"/>
        <w:rPr>
          <w:rFonts w:ascii="Arial" w:hAnsi="Arial" w:cs="Arial"/>
          <w:b/>
          <w:bCs/>
          <w:sz w:val="23"/>
          <w:szCs w:val="23"/>
        </w:rPr>
      </w:pPr>
      <w:r w:rsidRPr="00CC1E77">
        <w:rPr>
          <w:rFonts w:ascii="Arial" w:hAnsi="Arial" w:cs="Arial"/>
          <w:b/>
          <w:bCs/>
          <w:sz w:val="23"/>
          <w:szCs w:val="23"/>
        </w:rPr>
        <w:t xml:space="preserve">Credit Guarantee: </w:t>
      </w:r>
      <w:r w:rsidRPr="00CC1E77">
        <w:rPr>
          <w:rFonts w:ascii="Arial" w:hAnsi="Arial" w:cs="Arial"/>
          <w:bCs/>
          <w:sz w:val="23"/>
          <w:szCs w:val="23"/>
        </w:rPr>
        <w:t>The credit guarantee will be provided only for those projects which are viable and are covered under MSME defined ceiling and the guarantee coverage would up to 25% of the credit facility available to the borrower.</w:t>
      </w:r>
    </w:p>
    <w:p w:rsidR="00FD5CC1" w:rsidRPr="00CC1E77" w:rsidRDefault="00FD5CC1" w:rsidP="00FD5CC1">
      <w:pPr>
        <w:autoSpaceDE w:val="0"/>
        <w:autoSpaceDN w:val="0"/>
        <w:adjustRightInd w:val="0"/>
        <w:spacing w:after="0" w:line="240" w:lineRule="auto"/>
        <w:jc w:val="both"/>
        <w:rPr>
          <w:rFonts w:ascii="Arial" w:hAnsi="Arial" w:cs="Arial"/>
          <w:bCs/>
          <w:sz w:val="23"/>
          <w:szCs w:val="23"/>
        </w:rPr>
      </w:pPr>
    </w:p>
    <w:p w:rsidR="00FD5CC1" w:rsidRPr="00CC1E77" w:rsidRDefault="00FD5CC1" w:rsidP="00FD5CC1">
      <w:pPr>
        <w:autoSpaceDE w:val="0"/>
        <w:autoSpaceDN w:val="0"/>
        <w:adjustRightInd w:val="0"/>
        <w:spacing w:after="0" w:line="240" w:lineRule="auto"/>
        <w:jc w:val="both"/>
        <w:rPr>
          <w:rFonts w:ascii="Arial" w:hAnsi="Arial" w:cs="Arial"/>
          <w:bCs/>
          <w:sz w:val="24"/>
          <w:szCs w:val="24"/>
        </w:rPr>
      </w:pPr>
      <w:r w:rsidRPr="00CC1E77">
        <w:rPr>
          <w:rFonts w:ascii="Arial" w:hAnsi="Arial" w:cs="Arial"/>
          <w:b/>
          <w:bCs/>
          <w:sz w:val="23"/>
          <w:szCs w:val="23"/>
        </w:rPr>
        <w:t>Repayment period:</w:t>
      </w:r>
      <w:r w:rsidRPr="00CC1E77">
        <w:rPr>
          <w:rFonts w:ascii="Arial" w:hAnsi="Arial" w:cs="Arial"/>
          <w:bCs/>
          <w:sz w:val="23"/>
          <w:szCs w:val="23"/>
        </w:rPr>
        <w:t xml:space="preserve"> Max 8 years inclusive of moratorium of 2 years on principal amount</w:t>
      </w:r>
      <w:r w:rsidRPr="00CC1E77">
        <w:rPr>
          <w:rFonts w:ascii="Arial" w:hAnsi="Arial" w:cs="Arial"/>
          <w:bCs/>
          <w:sz w:val="24"/>
          <w:szCs w:val="24"/>
        </w:rPr>
        <w:t>.</w:t>
      </w:r>
    </w:p>
    <w:p w:rsidR="00FD5CC1" w:rsidRDefault="00FD5CC1" w:rsidP="00FD5CC1">
      <w:pPr>
        <w:autoSpaceDE w:val="0"/>
        <w:autoSpaceDN w:val="0"/>
        <w:adjustRightInd w:val="0"/>
        <w:spacing w:after="0" w:line="240" w:lineRule="auto"/>
        <w:jc w:val="both"/>
        <w:rPr>
          <w:rFonts w:ascii="Arial" w:hAnsi="Arial" w:cs="Arial"/>
          <w:b/>
          <w:bCs/>
          <w:sz w:val="24"/>
          <w:szCs w:val="24"/>
        </w:rPr>
      </w:pPr>
    </w:p>
    <w:p w:rsidR="00FD5CC1" w:rsidRPr="00C54123" w:rsidRDefault="00FD5CC1" w:rsidP="00FD5CC1">
      <w:pPr>
        <w:autoSpaceDE w:val="0"/>
        <w:autoSpaceDN w:val="0"/>
        <w:adjustRightInd w:val="0"/>
        <w:spacing w:after="0" w:line="240" w:lineRule="auto"/>
        <w:jc w:val="both"/>
        <w:rPr>
          <w:rStyle w:val="Hyperlink"/>
          <w:sz w:val="18"/>
          <w:u w:val="none"/>
        </w:rPr>
      </w:pPr>
      <w:r w:rsidRPr="00C54123">
        <w:rPr>
          <w:rFonts w:ascii="Arial" w:hAnsi="Arial" w:cs="Arial"/>
          <w:b/>
          <w:bCs/>
          <w:sz w:val="24"/>
          <w:szCs w:val="24"/>
        </w:rPr>
        <w:t>Source:</w:t>
      </w:r>
      <w:r w:rsidRPr="003A2298">
        <w:rPr>
          <w:rStyle w:val="Hyperlink"/>
          <w:rFonts w:ascii="Arial" w:hAnsi="Arial" w:cs="Arial"/>
          <w:bCs/>
          <w:sz w:val="18"/>
          <w:szCs w:val="18"/>
          <w:u w:val="none"/>
        </w:rPr>
        <w:t>https://ahidf.udyamimitra.in/PDF/ANIMAL-HUSBANDRY-INFRASTRUCTURE-DEVELOPMENT-FUND.pdf</w:t>
      </w:r>
    </w:p>
    <w:p w:rsidR="00FD5CC1" w:rsidRPr="00CC1E77" w:rsidRDefault="00FD5CC1" w:rsidP="00FD5CC1">
      <w:pPr>
        <w:autoSpaceDE w:val="0"/>
        <w:autoSpaceDN w:val="0"/>
        <w:adjustRightInd w:val="0"/>
        <w:spacing w:after="0" w:line="240" w:lineRule="auto"/>
        <w:rPr>
          <w:rFonts w:ascii="Arial" w:hAnsi="Arial" w:cs="Arial"/>
          <w:bCs/>
          <w:szCs w:val="24"/>
        </w:rPr>
      </w:pPr>
    </w:p>
    <w:p w:rsidR="00FD5CC1" w:rsidRPr="00CC1E77" w:rsidRDefault="00FD5CC1" w:rsidP="00FD5CC1">
      <w:pPr>
        <w:autoSpaceDE w:val="0"/>
        <w:autoSpaceDN w:val="0"/>
        <w:adjustRightInd w:val="0"/>
        <w:spacing w:after="0" w:line="240" w:lineRule="auto"/>
        <w:rPr>
          <w:rFonts w:ascii="Arial" w:hAnsi="Arial" w:cs="Arial"/>
          <w:bCs/>
          <w:szCs w:val="24"/>
        </w:rPr>
      </w:pPr>
    </w:p>
    <w:p w:rsidR="00FD5CC1" w:rsidRDefault="00FD5CC1" w:rsidP="00FD5CC1">
      <w:pPr>
        <w:autoSpaceDE w:val="0"/>
        <w:autoSpaceDN w:val="0"/>
        <w:adjustRightInd w:val="0"/>
        <w:spacing w:after="0" w:line="240" w:lineRule="auto"/>
        <w:rPr>
          <w:rFonts w:ascii="Arial" w:hAnsi="Arial" w:cs="Arial"/>
          <w:bCs/>
          <w:szCs w:val="24"/>
        </w:rPr>
      </w:pPr>
    </w:p>
    <w:p w:rsidR="00FD5CC1" w:rsidRDefault="00FD5CC1" w:rsidP="00FD5CC1">
      <w:pPr>
        <w:autoSpaceDE w:val="0"/>
        <w:autoSpaceDN w:val="0"/>
        <w:adjustRightInd w:val="0"/>
        <w:spacing w:after="0" w:line="240" w:lineRule="auto"/>
        <w:rPr>
          <w:rFonts w:ascii="Arial" w:hAnsi="Arial" w:cs="Arial"/>
          <w:bCs/>
          <w:szCs w:val="24"/>
        </w:rPr>
      </w:pPr>
    </w:p>
    <w:p w:rsidR="00FD5CC1" w:rsidRPr="00CC1E77" w:rsidRDefault="00FD5CC1" w:rsidP="00FD5CC1">
      <w:pPr>
        <w:autoSpaceDE w:val="0"/>
        <w:autoSpaceDN w:val="0"/>
        <w:adjustRightInd w:val="0"/>
        <w:spacing w:after="0" w:line="240" w:lineRule="auto"/>
        <w:rPr>
          <w:rFonts w:ascii="Arial" w:hAnsi="Arial" w:cs="Arial"/>
          <w:bCs/>
          <w:szCs w:val="24"/>
        </w:rPr>
      </w:pPr>
    </w:p>
    <w:p w:rsidR="00FD5CC1" w:rsidRPr="00CC1E77" w:rsidRDefault="00FD5CC1" w:rsidP="00FD5CC1">
      <w:pPr>
        <w:autoSpaceDE w:val="0"/>
        <w:autoSpaceDN w:val="0"/>
        <w:adjustRightInd w:val="0"/>
        <w:spacing w:after="0" w:line="240" w:lineRule="auto"/>
        <w:jc w:val="both"/>
        <w:rPr>
          <w:rFonts w:ascii="Arial" w:hAnsi="Arial" w:cs="Arial"/>
          <w:sz w:val="24"/>
          <w:szCs w:val="24"/>
        </w:rPr>
      </w:pPr>
      <w:r w:rsidRPr="00CC1E77">
        <w:rPr>
          <w:rFonts w:ascii="Arial" w:hAnsi="Arial" w:cs="Arial"/>
          <w:b/>
          <w:noProof/>
          <w:sz w:val="28"/>
          <w:u w:val="single"/>
          <w:lang w:eastAsia="en-IN" w:bidi="hi-IN"/>
        </w:rPr>
        <mc:AlternateContent>
          <mc:Choice Requires="wps">
            <w:drawing>
              <wp:anchor distT="0" distB="0" distL="114300" distR="114300" simplePos="0" relativeHeight="251663360" behindDoc="0" locked="0" layoutInCell="1" allowOverlap="1" wp14:anchorId="7863C570" wp14:editId="269A5B77">
                <wp:simplePos x="0" y="0"/>
                <wp:positionH relativeFrom="column">
                  <wp:posOffset>1916430</wp:posOffset>
                </wp:positionH>
                <wp:positionV relativeFrom="paragraph">
                  <wp:posOffset>-72390</wp:posOffset>
                </wp:positionV>
                <wp:extent cx="2428875" cy="3048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2428875"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D5CC1" w:rsidRPr="00EB2786" w:rsidRDefault="00FD5CC1" w:rsidP="00FD5CC1">
                            <w:pPr>
                              <w:pStyle w:val="ListParagraph"/>
                              <w:numPr>
                                <w:ilvl w:val="0"/>
                                <w:numId w:val="17"/>
                              </w:numPr>
                              <w:autoSpaceDE w:val="0"/>
                              <w:autoSpaceDN w:val="0"/>
                              <w:adjustRightInd w:val="0"/>
                              <w:spacing w:after="0" w:line="240" w:lineRule="auto"/>
                              <w:jc w:val="center"/>
                              <w:rPr>
                                <w:rFonts w:ascii="Arial" w:hAnsi="Arial" w:cs="Arial"/>
                                <w:b/>
                                <w:sz w:val="24"/>
                                <w:u w:val="single"/>
                              </w:rPr>
                            </w:pPr>
                            <w:r w:rsidRPr="00EB2786">
                              <w:rPr>
                                <w:rFonts w:ascii="Arial" w:hAnsi="Arial" w:cs="Arial"/>
                                <w:b/>
                                <w:sz w:val="24"/>
                              </w:rPr>
                              <w:t xml:space="preserve">PM </w:t>
                            </w:r>
                            <w:proofErr w:type="spellStart"/>
                            <w:r w:rsidRPr="00EB2786">
                              <w:rPr>
                                <w:rFonts w:ascii="Arial" w:hAnsi="Arial" w:cs="Arial"/>
                                <w:b/>
                                <w:sz w:val="24"/>
                              </w:rPr>
                              <w:t>Vishwakarma</w:t>
                            </w:r>
                            <w:proofErr w:type="spellEnd"/>
                          </w:p>
                          <w:p w:rsidR="00FD5CC1" w:rsidRDefault="00FD5CC1" w:rsidP="00FD5C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863C570" id="Rectangle 17" o:spid="_x0000_s1030" style="position:absolute;left:0;text-align:left;margin-left:150.9pt;margin-top:-5.7pt;width:191.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" fillcolor="#5b9bd5 [3204]" strokecolor="#1f4d78 [1604]" strokeweight="1pt">
                <v:textbox>
                  <w:txbxContent>
                    <w:p w:rsidR="00FD5CC1" w:rsidRPr="00EB2786" w:rsidRDefault="00FD5CC1" w:rsidP="00FD5CC1">
                      <w:pPr>
                        <w:pStyle w:val="ListParagraph"/>
                        <w:numPr>
                          <w:ilvl w:val="0"/>
                          <w:numId w:val="17"/>
                        </w:numPr>
                        <w:autoSpaceDE w:val="0"/>
                        <w:autoSpaceDN w:val="0"/>
                        <w:adjustRightInd w:val="0"/>
                        <w:spacing w:after="0" w:line="240" w:lineRule="auto"/>
                        <w:jc w:val="center"/>
                        <w:rPr>
                          <w:rFonts w:ascii="Arial" w:hAnsi="Arial" w:cs="Arial"/>
                          <w:b/>
                          <w:sz w:val="24"/>
                          <w:u w:val="single"/>
                        </w:rPr>
                      </w:pPr>
                      <w:r w:rsidRPr="00EB2786">
                        <w:rPr>
                          <w:rFonts w:ascii="Arial" w:hAnsi="Arial" w:cs="Arial"/>
                          <w:b/>
                          <w:sz w:val="24"/>
                        </w:rPr>
                        <w:t xml:space="preserve">PM </w:t>
                      </w:r>
                      <w:proofErr w:type="spellStart"/>
                      <w:r w:rsidRPr="00EB2786">
                        <w:rPr>
                          <w:rFonts w:ascii="Arial" w:hAnsi="Arial" w:cs="Arial"/>
                          <w:b/>
                          <w:sz w:val="24"/>
                        </w:rPr>
                        <w:t>Vishwakarma</w:t>
                      </w:r>
                      <w:proofErr w:type="spellEnd"/>
                    </w:p>
                    <w:p w:rsidR="00FD5CC1" w:rsidRDefault="00FD5CC1" w:rsidP="00FD5CC1">
                      <w:pPr>
                        <w:jc w:val="center"/>
                      </w:pPr>
                    </w:p>
                  </w:txbxContent>
                </v:textbox>
              </v:rect>
            </w:pict>
          </mc:Fallback>
        </mc:AlternateContent>
      </w:r>
    </w:p>
    <w:p w:rsidR="00FD5CC1" w:rsidRPr="00CC1E77" w:rsidRDefault="00FD5CC1" w:rsidP="00FD5CC1">
      <w:pPr>
        <w:autoSpaceDE w:val="0"/>
        <w:autoSpaceDN w:val="0"/>
        <w:adjustRightInd w:val="0"/>
        <w:spacing w:after="0" w:line="240" w:lineRule="auto"/>
        <w:jc w:val="both"/>
        <w:rPr>
          <w:rFonts w:ascii="Arial" w:hAnsi="Arial" w:cs="Arial"/>
          <w:sz w:val="24"/>
          <w:szCs w:val="24"/>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 xml:space="preserve">PM </w:t>
      </w:r>
      <w:proofErr w:type="spellStart"/>
      <w:r w:rsidRPr="00CC1E77">
        <w:rPr>
          <w:rFonts w:ascii="Arial" w:hAnsi="Arial" w:cs="Arial"/>
          <w:sz w:val="23"/>
          <w:szCs w:val="23"/>
        </w:rPr>
        <w:t>Vishwakarma</w:t>
      </w:r>
      <w:proofErr w:type="spellEnd"/>
      <w:r w:rsidRPr="00CC1E77">
        <w:rPr>
          <w:rFonts w:ascii="Arial" w:hAnsi="Arial" w:cs="Arial"/>
          <w:sz w:val="23"/>
          <w:szCs w:val="23"/>
        </w:rPr>
        <w:t xml:space="preserve">, aims at improving the quality, as well as the reach of products and services of artisans and craftspeople and to ensure that the </w:t>
      </w:r>
      <w:proofErr w:type="spellStart"/>
      <w:r w:rsidRPr="00CC1E77">
        <w:rPr>
          <w:rFonts w:ascii="Arial" w:hAnsi="Arial" w:cs="Arial"/>
          <w:sz w:val="23"/>
          <w:szCs w:val="23"/>
        </w:rPr>
        <w:t>Vishwakarmas</w:t>
      </w:r>
      <w:proofErr w:type="spellEnd"/>
      <w:r w:rsidRPr="00CC1E77">
        <w:rPr>
          <w:rFonts w:ascii="Arial" w:hAnsi="Arial" w:cs="Arial"/>
          <w:sz w:val="23"/>
          <w:szCs w:val="23"/>
        </w:rPr>
        <w:t xml:space="preserve"> are integrated with the domestic and global value chains.</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b/>
          <w:sz w:val="23"/>
          <w:szCs w:val="23"/>
        </w:rPr>
        <w:t>Scheme Period:</w:t>
      </w:r>
      <w:r w:rsidRPr="00CC1E77">
        <w:rPr>
          <w:rFonts w:ascii="Arial" w:hAnsi="Arial" w:cs="Arial"/>
          <w:sz w:val="23"/>
          <w:szCs w:val="23"/>
        </w:rPr>
        <w:t xml:space="preserve"> Five years up to 2027-28.</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b/>
          <w:sz w:val="23"/>
          <w:szCs w:val="23"/>
        </w:rPr>
        <w:t xml:space="preserve">Eligibility: </w:t>
      </w:r>
      <w:r w:rsidRPr="00CC1E77">
        <w:rPr>
          <w:rFonts w:ascii="Arial" w:hAnsi="Arial" w:cs="Arial"/>
          <w:sz w:val="23"/>
          <w:szCs w:val="23"/>
        </w:rPr>
        <w:t xml:space="preserve">An artisan or craftsperson working with hands and tools and engaged in one of the family-based traditional trades specified in Para 2.3 of the guidelines, in the unorganized sector on self-employment basis, shall be eligible for registration under PM </w:t>
      </w:r>
      <w:proofErr w:type="spellStart"/>
      <w:r w:rsidRPr="00CC1E77">
        <w:rPr>
          <w:rFonts w:ascii="Arial" w:hAnsi="Arial" w:cs="Arial"/>
          <w:sz w:val="23"/>
          <w:szCs w:val="23"/>
        </w:rPr>
        <w:t>Vishwakarma</w:t>
      </w:r>
      <w:proofErr w:type="spellEnd"/>
      <w:r w:rsidRPr="00CC1E77">
        <w:rPr>
          <w:rFonts w:ascii="Arial" w:hAnsi="Arial" w:cs="Arial"/>
          <w:sz w:val="23"/>
          <w:szCs w:val="23"/>
        </w:rPr>
        <w:t>.</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b/>
          <w:sz w:val="23"/>
          <w:szCs w:val="23"/>
        </w:rPr>
        <w:t>Age:</w:t>
      </w:r>
      <w:r w:rsidRPr="00CC1E77">
        <w:rPr>
          <w:rFonts w:ascii="Arial" w:hAnsi="Arial" w:cs="Arial"/>
          <w:sz w:val="23"/>
          <w:szCs w:val="23"/>
        </w:rPr>
        <w:t xml:space="preserve"> The minimum age of the beneficiary should be 18 years on the date of registration.</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Pr="00CC1E77" w:rsidRDefault="00FD5CC1" w:rsidP="00FD5CC1">
      <w:pPr>
        <w:autoSpaceDE w:val="0"/>
        <w:autoSpaceDN w:val="0"/>
        <w:adjustRightInd w:val="0"/>
        <w:spacing w:after="0" w:line="240" w:lineRule="auto"/>
        <w:jc w:val="both"/>
        <w:rPr>
          <w:rFonts w:ascii="Arial" w:hAnsi="Arial" w:cs="Arial"/>
          <w:b/>
          <w:sz w:val="23"/>
          <w:szCs w:val="23"/>
        </w:rPr>
      </w:pPr>
      <w:r w:rsidRPr="00CC1E77">
        <w:rPr>
          <w:rFonts w:ascii="Arial" w:hAnsi="Arial" w:cs="Arial"/>
          <w:b/>
          <w:sz w:val="23"/>
          <w:szCs w:val="23"/>
        </w:rPr>
        <w:t xml:space="preserve">Benefits under PM </w:t>
      </w:r>
      <w:proofErr w:type="spellStart"/>
      <w:r w:rsidRPr="00CC1E77">
        <w:rPr>
          <w:rFonts w:ascii="Arial" w:hAnsi="Arial" w:cs="Arial"/>
          <w:b/>
          <w:sz w:val="23"/>
          <w:szCs w:val="23"/>
        </w:rPr>
        <w:t>Vishwakarma</w:t>
      </w:r>
      <w:proofErr w:type="spellEnd"/>
      <w:r w:rsidRPr="00CC1E77">
        <w:rPr>
          <w:rFonts w:ascii="Arial" w:hAnsi="Arial" w:cs="Arial"/>
          <w:b/>
          <w:sz w:val="23"/>
          <w:szCs w:val="23"/>
        </w:rPr>
        <w:t>:</w:t>
      </w:r>
    </w:p>
    <w:p w:rsidR="00FD5CC1" w:rsidRPr="00CC1E77" w:rsidRDefault="00FD5CC1" w:rsidP="00FD5CC1">
      <w:pPr>
        <w:autoSpaceDE w:val="0"/>
        <w:autoSpaceDN w:val="0"/>
        <w:adjustRightInd w:val="0"/>
        <w:spacing w:after="0" w:line="240" w:lineRule="auto"/>
        <w:jc w:val="both"/>
        <w:rPr>
          <w:rFonts w:ascii="Arial" w:hAnsi="Arial" w:cs="Arial"/>
          <w:b/>
          <w:sz w:val="23"/>
          <w:szCs w:val="23"/>
        </w:rPr>
      </w:pPr>
    </w:p>
    <w:p w:rsidR="00FD5CC1" w:rsidRPr="00CC1E77" w:rsidRDefault="00FD5CC1" w:rsidP="00FD5CC1">
      <w:pPr>
        <w:autoSpaceDE w:val="0"/>
        <w:autoSpaceDN w:val="0"/>
        <w:adjustRightInd w:val="0"/>
        <w:spacing w:after="0" w:line="276" w:lineRule="auto"/>
        <w:jc w:val="both"/>
        <w:rPr>
          <w:rFonts w:ascii="Arial" w:hAnsi="Arial" w:cs="Arial"/>
          <w:sz w:val="23"/>
          <w:szCs w:val="23"/>
        </w:rPr>
      </w:pPr>
      <w:r w:rsidRPr="00CC1E77">
        <w:rPr>
          <w:rFonts w:ascii="Arial" w:hAnsi="Arial" w:cs="Arial"/>
          <w:b/>
          <w:sz w:val="23"/>
          <w:szCs w:val="23"/>
        </w:rPr>
        <w:t xml:space="preserve">a. Recognition: </w:t>
      </w:r>
      <w:r w:rsidRPr="00CC1E77">
        <w:rPr>
          <w:rFonts w:ascii="Arial" w:hAnsi="Arial" w:cs="Arial"/>
          <w:sz w:val="23"/>
          <w:szCs w:val="23"/>
        </w:rPr>
        <w:t xml:space="preserve">PM </w:t>
      </w:r>
      <w:proofErr w:type="spellStart"/>
      <w:r w:rsidRPr="00CC1E77">
        <w:rPr>
          <w:rFonts w:ascii="Arial" w:hAnsi="Arial" w:cs="Arial"/>
          <w:sz w:val="23"/>
          <w:szCs w:val="23"/>
        </w:rPr>
        <w:t>Vishwakarma</w:t>
      </w:r>
      <w:proofErr w:type="spellEnd"/>
      <w:r w:rsidRPr="00CC1E77">
        <w:rPr>
          <w:rFonts w:ascii="Arial" w:hAnsi="Arial" w:cs="Arial"/>
          <w:sz w:val="23"/>
          <w:szCs w:val="23"/>
        </w:rPr>
        <w:t xml:space="preserve"> Certificate and ID Card.</w:t>
      </w:r>
    </w:p>
    <w:p w:rsidR="00FD5CC1" w:rsidRPr="00CC1E77" w:rsidRDefault="00FD5CC1" w:rsidP="00FD5CC1">
      <w:pPr>
        <w:autoSpaceDE w:val="0"/>
        <w:autoSpaceDN w:val="0"/>
        <w:adjustRightInd w:val="0"/>
        <w:spacing w:after="0" w:line="276" w:lineRule="auto"/>
        <w:jc w:val="both"/>
        <w:rPr>
          <w:rFonts w:ascii="Arial" w:hAnsi="Arial" w:cs="Arial"/>
          <w:sz w:val="23"/>
          <w:szCs w:val="23"/>
        </w:rPr>
      </w:pPr>
      <w:r w:rsidRPr="00CC1E77">
        <w:rPr>
          <w:rFonts w:ascii="Arial" w:hAnsi="Arial" w:cs="Arial"/>
          <w:b/>
          <w:sz w:val="23"/>
          <w:szCs w:val="23"/>
        </w:rPr>
        <w:t>b. Skill Upgradation</w:t>
      </w:r>
      <w:r w:rsidRPr="00CC1E77">
        <w:rPr>
          <w:rFonts w:ascii="Arial" w:hAnsi="Arial" w:cs="Arial"/>
          <w:sz w:val="23"/>
          <w:szCs w:val="23"/>
        </w:rPr>
        <w:t xml:space="preserve"> - Each beneficiary shall be eligible to receive a training stipend of Rs.500 per day while undergoing the Basic and Advanced Training programmes.</w:t>
      </w:r>
    </w:p>
    <w:p w:rsidR="00FD5CC1" w:rsidRPr="00CC1E77" w:rsidRDefault="00FD5CC1" w:rsidP="00FD5CC1">
      <w:pPr>
        <w:autoSpaceDE w:val="0"/>
        <w:autoSpaceDN w:val="0"/>
        <w:adjustRightInd w:val="0"/>
        <w:spacing w:after="0" w:line="276" w:lineRule="auto"/>
        <w:jc w:val="both"/>
        <w:rPr>
          <w:rFonts w:ascii="Arial" w:hAnsi="Arial" w:cs="Arial"/>
          <w:sz w:val="23"/>
          <w:szCs w:val="23"/>
        </w:rPr>
      </w:pPr>
      <w:r w:rsidRPr="00CC1E77">
        <w:rPr>
          <w:rFonts w:ascii="Arial" w:hAnsi="Arial" w:cs="Arial"/>
          <w:b/>
          <w:sz w:val="23"/>
          <w:szCs w:val="23"/>
        </w:rPr>
        <w:t>c. Toolkit Incentive</w:t>
      </w:r>
      <w:r w:rsidRPr="00CC1E77">
        <w:rPr>
          <w:rFonts w:ascii="Arial" w:hAnsi="Arial" w:cs="Arial"/>
          <w:sz w:val="23"/>
          <w:szCs w:val="23"/>
        </w:rPr>
        <w:t xml:space="preserve"> - A toolkit incentive of </w:t>
      </w:r>
      <w:proofErr w:type="spellStart"/>
      <w:r w:rsidRPr="00CC1E77">
        <w:rPr>
          <w:rFonts w:ascii="Arial" w:hAnsi="Arial" w:cs="Arial"/>
          <w:sz w:val="23"/>
          <w:szCs w:val="23"/>
        </w:rPr>
        <w:t>Rs</w:t>
      </w:r>
      <w:proofErr w:type="spellEnd"/>
      <w:r w:rsidRPr="00CC1E77">
        <w:rPr>
          <w:rFonts w:ascii="Arial" w:hAnsi="Arial" w:cs="Arial"/>
          <w:sz w:val="23"/>
          <w:szCs w:val="23"/>
        </w:rPr>
        <w:t>. 15,000 will be provided to the beneficiary after Skill Verification at the start of Basic Training.</w:t>
      </w:r>
    </w:p>
    <w:p w:rsidR="00FD5CC1" w:rsidRPr="00CC1E77" w:rsidRDefault="00FD5CC1" w:rsidP="00FD5CC1">
      <w:pPr>
        <w:autoSpaceDE w:val="0"/>
        <w:autoSpaceDN w:val="0"/>
        <w:adjustRightInd w:val="0"/>
        <w:spacing w:after="0" w:line="276" w:lineRule="auto"/>
        <w:jc w:val="both"/>
        <w:rPr>
          <w:rFonts w:ascii="Arial" w:hAnsi="Arial" w:cs="Arial"/>
          <w:sz w:val="23"/>
          <w:szCs w:val="23"/>
        </w:rPr>
      </w:pPr>
      <w:r w:rsidRPr="00CC1E77">
        <w:rPr>
          <w:rFonts w:ascii="Arial" w:hAnsi="Arial" w:cs="Arial"/>
          <w:b/>
          <w:sz w:val="23"/>
          <w:szCs w:val="23"/>
        </w:rPr>
        <w:t>d. Credit Support -</w:t>
      </w:r>
      <w:r w:rsidRPr="00CC1E77">
        <w:rPr>
          <w:rFonts w:ascii="Arial" w:hAnsi="Arial" w:cs="Arial"/>
          <w:sz w:val="23"/>
          <w:szCs w:val="23"/>
        </w:rPr>
        <w:t xml:space="preserve"> The total quantum of loan assistance would be Rs.3,00,000/- wherein, the beneficiaries can avail the first loan tranche </w:t>
      </w:r>
      <w:proofErr w:type="spellStart"/>
      <w:r w:rsidRPr="00CC1E77">
        <w:rPr>
          <w:rFonts w:ascii="Arial" w:hAnsi="Arial" w:cs="Arial"/>
          <w:sz w:val="23"/>
          <w:szCs w:val="23"/>
        </w:rPr>
        <w:t>upto</w:t>
      </w:r>
      <w:proofErr w:type="spellEnd"/>
      <w:r w:rsidRPr="00CC1E77">
        <w:rPr>
          <w:rFonts w:ascii="Arial" w:hAnsi="Arial" w:cs="Arial"/>
          <w:sz w:val="23"/>
          <w:szCs w:val="23"/>
        </w:rPr>
        <w:t xml:space="preserve"> Rs.1,00,000/- and second loan tranche </w:t>
      </w:r>
      <w:proofErr w:type="spellStart"/>
      <w:r w:rsidRPr="00CC1E77">
        <w:rPr>
          <w:rFonts w:ascii="Arial" w:hAnsi="Arial" w:cs="Arial"/>
          <w:sz w:val="23"/>
          <w:szCs w:val="23"/>
        </w:rPr>
        <w:t>upto</w:t>
      </w:r>
      <w:proofErr w:type="spellEnd"/>
      <w:r w:rsidRPr="00CC1E77">
        <w:rPr>
          <w:rFonts w:ascii="Arial" w:hAnsi="Arial" w:cs="Arial"/>
          <w:sz w:val="23"/>
          <w:szCs w:val="23"/>
        </w:rPr>
        <w:t xml:space="preserve"> </w:t>
      </w:r>
      <w:proofErr w:type="spellStart"/>
      <w:r w:rsidRPr="00CC1E77">
        <w:rPr>
          <w:rFonts w:ascii="Arial" w:hAnsi="Arial" w:cs="Arial"/>
          <w:sz w:val="23"/>
          <w:szCs w:val="23"/>
        </w:rPr>
        <w:t>Rs</w:t>
      </w:r>
      <w:proofErr w:type="spellEnd"/>
      <w:r w:rsidRPr="00CC1E77">
        <w:rPr>
          <w:rFonts w:ascii="Arial" w:hAnsi="Arial" w:cs="Arial"/>
          <w:sz w:val="23"/>
          <w:szCs w:val="23"/>
        </w:rPr>
        <w:t xml:space="preserve"> 2,00,000/-.</w:t>
      </w:r>
    </w:p>
    <w:p w:rsidR="00FD5CC1" w:rsidRPr="00CC1E77" w:rsidRDefault="00FD5CC1" w:rsidP="00FD5CC1">
      <w:pPr>
        <w:autoSpaceDE w:val="0"/>
        <w:autoSpaceDN w:val="0"/>
        <w:adjustRightInd w:val="0"/>
        <w:spacing w:after="0" w:line="276" w:lineRule="auto"/>
        <w:jc w:val="both"/>
        <w:rPr>
          <w:rFonts w:ascii="Arial" w:hAnsi="Arial" w:cs="Arial"/>
          <w:sz w:val="23"/>
          <w:szCs w:val="23"/>
        </w:rPr>
      </w:pPr>
      <w:r w:rsidRPr="00CC1E77">
        <w:rPr>
          <w:rFonts w:ascii="Arial" w:hAnsi="Arial" w:cs="Arial"/>
          <w:b/>
          <w:sz w:val="23"/>
          <w:szCs w:val="23"/>
        </w:rPr>
        <w:t>e. Incentive for Digital Transactions</w:t>
      </w:r>
      <w:r w:rsidRPr="00CC1E77">
        <w:rPr>
          <w:rFonts w:ascii="Arial" w:hAnsi="Arial" w:cs="Arial"/>
          <w:sz w:val="23"/>
          <w:szCs w:val="23"/>
        </w:rPr>
        <w:t xml:space="preserve"> - An amount of Re. 1 per eligible digital transaction (</w:t>
      </w:r>
      <w:proofErr w:type="spellStart"/>
      <w:r w:rsidRPr="00CC1E77">
        <w:rPr>
          <w:rFonts w:ascii="Arial" w:hAnsi="Arial" w:cs="Arial"/>
          <w:sz w:val="23"/>
          <w:szCs w:val="23"/>
        </w:rPr>
        <w:t>upto</w:t>
      </w:r>
      <w:proofErr w:type="spellEnd"/>
      <w:r w:rsidRPr="00CC1E77">
        <w:rPr>
          <w:rFonts w:ascii="Arial" w:hAnsi="Arial" w:cs="Arial"/>
          <w:sz w:val="23"/>
          <w:szCs w:val="23"/>
        </w:rPr>
        <w:t xml:space="preserve"> a maximum of 100 eligible transaction) monthly will be credited to the beneficiary’s bank account in DBT mode.</w:t>
      </w:r>
    </w:p>
    <w:p w:rsidR="00FD5CC1" w:rsidRPr="00CC1E77" w:rsidRDefault="00FD5CC1" w:rsidP="00FD5CC1">
      <w:pPr>
        <w:autoSpaceDE w:val="0"/>
        <w:autoSpaceDN w:val="0"/>
        <w:adjustRightInd w:val="0"/>
        <w:spacing w:after="0" w:line="276" w:lineRule="auto"/>
        <w:jc w:val="both"/>
        <w:rPr>
          <w:rFonts w:ascii="Arial" w:hAnsi="Arial" w:cs="Arial"/>
          <w:sz w:val="23"/>
          <w:szCs w:val="23"/>
        </w:rPr>
      </w:pPr>
      <w:r w:rsidRPr="00CC1E77">
        <w:rPr>
          <w:rFonts w:ascii="Arial" w:hAnsi="Arial" w:cs="Arial"/>
          <w:b/>
          <w:sz w:val="23"/>
          <w:szCs w:val="23"/>
        </w:rPr>
        <w:t>f. Marketing Support-</w:t>
      </w:r>
      <w:r w:rsidRPr="00CC1E77">
        <w:rPr>
          <w:rFonts w:ascii="Arial" w:hAnsi="Arial" w:cs="Arial"/>
          <w:sz w:val="23"/>
          <w:szCs w:val="23"/>
        </w:rPr>
        <w:t xml:space="preserve"> The National Committee for Marketing (NCM) will   provide marketing and branding support for the products of the artisans and craftspeople registered under the Scheme.</w:t>
      </w:r>
    </w:p>
    <w:p w:rsidR="00FD5CC1" w:rsidRPr="00CC1E77" w:rsidRDefault="00FD5CC1" w:rsidP="00FD5CC1">
      <w:pPr>
        <w:autoSpaceDE w:val="0"/>
        <w:autoSpaceDN w:val="0"/>
        <w:adjustRightInd w:val="0"/>
        <w:spacing w:after="0" w:line="240" w:lineRule="auto"/>
        <w:jc w:val="both"/>
        <w:rPr>
          <w:rFonts w:ascii="Arial" w:hAnsi="Arial" w:cs="Arial"/>
          <w:b/>
          <w:sz w:val="23"/>
          <w:szCs w:val="23"/>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b/>
          <w:sz w:val="23"/>
          <w:szCs w:val="23"/>
        </w:rPr>
        <w:t>Tenure of the Loan</w:t>
      </w:r>
      <w:r w:rsidRPr="00CC1E77">
        <w:rPr>
          <w:rFonts w:ascii="Arial" w:hAnsi="Arial" w:cs="Arial"/>
          <w:sz w:val="23"/>
          <w:szCs w:val="23"/>
        </w:rPr>
        <w:t>: 1</w:t>
      </w:r>
      <w:r w:rsidRPr="00CC1E77">
        <w:rPr>
          <w:rFonts w:ascii="Arial" w:hAnsi="Arial" w:cs="Arial"/>
          <w:sz w:val="23"/>
          <w:szCs w:val="23"/>
          <w:vertAlign w:val="superscript"/>
        </w:rPr>
        <w:t>st</w:t>
      </w:r>
      <w:r w:rsidRPr="00CC1E77">
        <w:rPr>
          <w:rFonts w:ascii="Arial" w:hAnsi="Arial" w:cs="Arial"/>
          <w:sz w:val="23"/>
          <w:szCs w:val="23"/>
        </w:rPr>
        <w:t xml:space="preserve"> Tranche Loan amount up to Rs.1.0 Lakh, Repayment period 18 Months.</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 xml:space="preserve">                                      2</w:t>
      </w:r>
      <w:r w:rsidRPr="00CC1E77">
        <w:rPr>
          <w:rFonts w:ascii="Arial" w:hAnsi="Arial" w:cs="Arial"/>
          <w:sz w:val="23"/>
          <w:szCs w:val="23"/>
          <w:vertAlign w:val="superscript"/>
        </w:rPr>
        <w:t>nd</w:t>
      </w:r>
      <w:r w:rsidRPr="00CC1E77">
        <w:rPr>
          <w:rFonts w:ascii="Arial" w:hAnsi="Arial" w:cs="Arial"/>
          <w:sz w:val="23"/>
          <w:szCs w:val="23"/>
        </w:rPr>
        <w:t xml:space="preserve"> Tranche Loan amount up to Rs.2.00 Lakhs, Repayment period 30 months.</w:t>
      </w:r>
    </w:p>
    <w:p w:rsidR="00FD5CC1" w:rsidRPr="00CC1E77" w:rsidRDefault="00FD5CC1" w:rsidP="00FD5CC1">
      <w:pPr>
        <w:autoSpaceDE w:val="0"/>
        <w:autoSpaceDN w:val="0"/>
        <w:adjustRightInd w:val="0"/>
        <w:spacing w:after="0" w:line="240" w:lineRule="auto"/>
        <w:jc w:val="both"/>
        <w:rPr>
          <w:rFonts w:ascii="Arial" w:hAnsi="Arial" w:cs="Arial"/>
          <w:b/>
          <w:sz w:val="23"/>
          <w:szCs w:val="23"/>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b/>
          <w:sz w:val="23"/>
          <w:szCs w:val="23"/>
        </w:rPr>
        <w:t>Rate of Interest:</w:t>
      </w:r>
      <w:r w:rsidRPr="00CC1E77">
        <w:rPr>
          <w:rFonts w:ascii="Arial" w:hAnsi="Arial" w:cs="Arial"/>
          <w:sz w:val="23"/>
          <w:szCs w:val="23"/>
        </w:rPr>
        <w:t xml:space="preserve"> Concessional rate of interest chargeable for loans from beneficiaries will be fixed at 5%. The interest subvention by the Government of India will be to an extent of 8% and provided upfront to the banks.</w:t>
      </w:r>
    </w:p>
    <w:p w:rsidR="00FD5CC1" w:rsidRPr="00CC1E77" w:rsidRDefault="00FD5CC1" w:rsidP="00FD5CC1">
      <w:pPr>
        <w:autoSpaceDE w:val="0"/>
        <w:autoSpaceDN w:val="0"/>
        <w:adjustRightInd w:val="0"/>
        <w:spacing w:after="0" w:line="240" w:lineRule="auto"/>
        <w:jc w:val="both"/>
        <w:rPr>
          <w:rFonts w:ascii="Arial" w:hAnsi="Arial" w:cs="Arial"/>
          <w:b/>
          <w:sz w:val="23"/>
          <w:szCs w:val="23"/>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b/>
          <w:sz w:val="23"/>
          <w:szCs w:val="23"/>
        </w:rPr>
        <w:t xml:space="preserve">Credit Guarantee: </w:t>
      </w:r>
      <w:r w:rsidRPr="00CC1E77">
        <w:rPr>
          <w:rFonts w:ascii="Arial" w:hAnsi="Arial" w:cs="Arial"/>
          <w:sz w:val="23"/>
          <w:szCs w:val="23"/>
        </w:rPr>
        <w:t>A Graded Guarantee Cover for all loans sanctioned by the Lending Institutions shall be covered by the Credit Guarantee Fund Trust for Micro and Small Enterprises (CGTMSE).</w:t>
      </w:r>
    </w:p>
    <w:p w:rsidR="00FD5CC1" w:rsidRPr="00CC1E77" w:rsidRDefault="00FD5CC1" w:rsidP="00FD5CC1">
      <w:pPr>
        <w:autoSpaceDE w:val="0"/>
        <w:autoSpaceDN w:val="0"/>
        <w:adjustRightInd w:val="0"/>
        <w:spacing w:after="0" w:line="240" w:lineRule="auto"/>
        <w:jc w:val="both"/>
        <w:rPr>
          <w:rFonts w:ascii="Arial" w:hAnsi="Arial" w:cs="Arial"/>
          <w:sz w:val="14"/>
          <w:szCs w:val="24"/>
        </w:rPr>
      </w:pPr>
    </w:p>
    <w:p w:rsidR="00FD5CC1" w:rsidRPr="003A2298" w:rsidRDefault="00FD5CC1" w:rsidP="00FD5CC1">
      <w:pPr>
        <w:autoSpaceDE w:val="0"/>
        <w:autoSpaceDN w:val="0"/>
        <w:adjustRightInd w:val="0"/>
        <w:spacing w:after="0" w:line="240" w:lineRule="auto"/>
        <w:jc w:val="both"/>
        <w:rPr>
          <w:rFonts w:ascii="Arial" w:hAnsi="Arial" w:cs="Arial"/>
          <w:sz w:val="28"/>
          <w:szCs w:val="24"/>
        </w:rPr>
      </w:pPr>
      <w:r w:rsidRPr="00CC1E77">
        <w:rPr>
          <w:rFonts w:ascii="Arial" w:hAnsi="Arial" w:cs="Arial"/>
          <w:sz w:val="24"/>
          <w:szCs w:val="24"/>
        </w:rPr>
        <w:t>Source:</w:t>
      </w:r>
      <w:r w:rsidRPr="003A2298">
        <w:rPr>
          <w:rFonts w:ascii="Arial" w:hAnsi="Arial" w:cs="Arial"/>
          <w:color w:val="4472C4" w:themeColor="accent5"/>
          <w:szCs w:val="24"/>
        </w:rPr>
        <w:t>https://pmvishwakarma.gov.in/cdn/MiscFiles/eng_v28.0_PM_Vishwakarma_Guidelines_final.pdf</w:t>
      </w:r>
    </w:p>
    <w:p w:rsidR="00FD5CC1" w:rsidRPr="00CC1E77" w:rsidRDefault="00FD5CC1" w:rsidP="00FD5CC1">
      <w:pPr>
        <w:autoSpaceDE w:val="0"/>
        <w:autoSpaceDN w:val="0"/>
        <w:adjustRightInd w:val="0"/>
        <w:spacing w:after="0" w:line="240" w:lineRule="auto"/>
        <w:jc w:val="both"/>
        <w:rPr>
          <w:rFonts w:ascii="Arial" w:hAnsi="Arial" w:cs="Arial"/>
          <w:sz w:val="24"/>
          <w:szCs w:val="24"/>
        </w:rPr>
      </w:pPr>
    </w:p>
    <w:p w:rsidR="00FD5CC1" w:rsidRDefault="00FD5CC1" w:rsidP="00FD5CC1">
      <w:pPr>
        <w:autoSpaceDE w:val="0"/>
        <w:autoSpaceDN w:val="0"/>
        <w:adjustRightInd w:val="0"/>
        <w:spacing w:after="0" w:line="240" w:lineRule="auto"/>
        <w:jc w:val="both"/>
        <w:rPr>
          <w:rFonts w:ascii="Arial" w:hAnsi="Arial" w:cs="Arial"/>
          <w:sz w:val="24"/>
          <w:szCs w:val="24"/>
        </w:rPr>
      </w:pPr>
    </w:p>
    <w:p w:rsidR="00FD5CC1" w:rsidRDefault="00FD5CC1" w:rsidP="00FD5CC1">
      <w:pPr>
        <w:autoSpaceDE w:val="0"/>
        <w:autoSpaceDN w:val="0"/>
        <w:adjustRightInd w:val="0"/>
        <w:spacing w:after="0" w:line="240" w:lineRule="auto"/>
        <w:jc w:val="both"/>
        <w:rPr>
          <w:rFonts w:ascii="Arial" w:hAnsi="Arial" w:cs="Arial"/>
          <w:sz w:val="24"/>
          <w:szCs w:val="24"/>
        </w:rPr>
      </w:pPr>
    </w:p>
    <w:p w:rsidR="00FD5CC1" w:rsidRPr="00CC1E77" w:rsidRDefault="00FD5CC1" w:rsidP="00FD5CC1">
      <w:pPr>
        <w:autoSpaceDE w:val="0"/>
        <w:autoSpaceDN w:val="0"/>
        <w:adjustRightInd w:val="0"/>
        <w:spacing w:after="0" w:line="240" w:lineRule="auto"/>
        <w:jc w:val="both"/>
        <w:rPr>
          <w:rFonts w:ascii="Arial" w:hAnsi="Arial" w:cs="Arial"/>
          <w:sz w:val="24"/>
          <w:szCs w:val="24"/>
        </w:rPr>
      </w:pPr>
    </w:p>
    <w:p w:rsidR="00FD5CC1" w:rsidRPr="00CC1E77" w:rsidRDefault="00FD5CC1" w:rsidP="00FD5CC1">
      <w:pPr>
        <w:autoSpaceDE w:val="0"/>
        <w:autoSpaceDN w:val="0"/>
        <w:adjustRightInd w:val="0"/>
        <w:spacing w:after="0" w:line="240" w:lineRule="auto"/>
        <w:jc w:val="both"/>
        <w:rPr>
          <w:rFonts w:ascii="Arial" w:hAnsi="Arial" w:cs="Arial"/>
          <w:sz w:val="24"/>
          <w:szCs w:val="24"/>
        </w:rPr>
      </w:pPr>
    </w:p>
    <w:p w:rsidR="00FD5CC1" w:rsidRPr="00CC1E77" w:rsidRDefault="00FD5CC1" w:rsidP="00FD5CC1">
      <w:pPr>
        <w:autoSpaceDE w:val="0"/>
        <w:autoSpaceDN w:val="0"/>
        <w:adjustRightInd w:val="0"/>
        <w:spacing w:after="0" w:line="240" w:lineRule="auto"/>
        <w:jc w:val="both"/>
        <w:rPr>
          <w:rFonts w:ascii="Arial" w:hAnsi="Arial" w:cs="Arial"/>
          <w:sz w:val="24"/>
          <w:szCs w:val="24"/>
        </w:rPr>
      </w:pPr>
      <w:r w:rsidRPr="00CC1E77">
        <w:rPr>
          <w:rFonts w:ascii="Arial" w:hAnsi="Arial" w:cs="Arial"/>
          <w:noProof/>
          <w:lang w:eastAsia="en-IN" w:bidi="hi-IN"/>
        </w:rPr>
        <mc:AlternateContent>
          <mc:Choice Requires="wps">
            <w:drawing>
              <wp:anchor distT="0" distB="0" distL="114300" distR="114300" simplePos="0" relativeHeight="251664384" behindDoc="0" locked="0" layoutInCell="1" allowOverlap="1" wp14:anchorId="0AB3AECA" wp14:editId="2A452498">
                <wp:simplePos x="0" y="0"/>
                <wp:positionH relativeFrom="column">
                  <wp:posOffset>36576</wp:posOffset>
                </wp:positionH>
                <wp:positionV relativeFrom="paragraph">
                  <wp:posOffset>72238</wp:posOffset>
                </wp:positionV>
                <wp:extent cx="5720486" cy="304800"/>
                <wp:effectExtent l="0" t="0" r="13970" b="19050"/>
                <wp:wrapNone/>
                <wp:docPr id="18" name="Rectangle 18"/>
                <wp:cNvGraphicFramePr/>
                <a:graphic xmlns:a="http://schemas.openxmlformats.org/drawingml/2006/main">
                  <a:graphicData uri="http://schemas.microsoft.com/office/word/2010/wordprocessingShape">
                    <wps:wsp>
                      <wps:cNvSpPr/>
                      <wps:spPr>
                        <a:xfrm>
                          <a:off x="0" y="0"/>
                          <a:ext cx="5720486"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D5CC1" w:rsidRDefault="00FD5CC1" w:rsidP="00FD5CC1">
                            <w:pPr>
                              <w:jc w:val="center"/>
                            </w:pPr>
                            <w:r>
                              <w:rPr>
                                <w:rFonts w:ascii="Arial" w:hAnsi="Arial" w:cs="Arial"/>
                                <w:b/>
                                <w:sz w:val="24"/>
                                <w:szCs w:val="24"/>
                              </w:rPr>
                              <w:t xml:space="preserve">7. </w:t>
                            </w:r>
                            <w:proofErr w:type="spellStart"/>
                            <w:r w:rsidRPr="00C520D0">
                              <w:rPr>
                                <w:rFonts w:ascii="Arial" w:hAnsi="Arial" w:cs="Arial"/>
                                <w:b/>
                                <w:sz w:val="24"/>
                                <w:szCs w:val="24"/>
                              </w:rPr>
                              <w:t>Deendayal</w:t>
                            </w:r>
                            <w:proofErr w:type="spellEnd"/>
                            <w:r w:rsidRPr="00C520D0">
                              <w:rPr>
                                <w:rFonts w:ascii="Arial" w:hAnsi="Arial" w:cs="Arial"/>
                                <w:b/>
                                <w:sz w:val="24"/>
                                <w:szCs w:val="24"/>
                              </w:rPr>
                              <w:t xml:space="preserve"> </w:t>
                            </w:r>
                            <w:proofErr w:type="spellStart"/>
                            <w:r w:rsidRPr="00C520D0">
                              <w:rPr>
                                <w:rFonts w:ascii="Arial" w:hAnsi="Arial" w:cs="Arial"/>
                                <w:b/>
                                <w:sz w:val="24"/>
                                <w:szCs w:val="24"/>
                              </w:rPr>
                              <w:t>Antyodaya</w:t>
                            </w:r>
                            <w:proofErr w:type="spellEnd"/>
                            <w:r w:rsidRPr="00C520D0">
                              <w:rPr>
                                <w:rFonts w:ascii="Arial" w:hAnsi="Arial" w:cs="Arial"/>
                                <w:b/>
                                <w:sz w:val="24"/>
                                <w:szCs w:val="24"/>
                              </w:rPr>
                              <w:t xml:space="preserve"> </w:t>
                            </w:r>
                            <w:proofErr w:type="spellStart"/>
                            <w:r w:rsidRPr="00C520D0">
                              <w:rPr>
                                <w:rFonts w:ascii="Arial" w:hAnsi="Arial" w:cs="Arial"/>
                                <w:b/>
                                <w:sz w:val="24"/>
                                <w:szCs w:val="24"/>
                              </w:rPr>
                              <w:t>Yojana</w:t>
                            </w:r>
                            <w:proofErr w:type="spellEnd"/>
                            <w:r w:rsidRPr="00C520D0">
                              <w:rPr>
                                <w:rFonts w:ascii="Arial" w:hAnsi="Arial" w:cs="Arial"/>
                                <w:b/>
                                <w:sz w:val="24"/>
                                <w:szCs w:val="24"/>
                              </w:rPr>
                              <w:t xml:space="preserve"> - National Rural Livelihoods Mission (DAY-NRLM)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AB3AECA" id="Rectangle 18" o:spid="_x0000_s1031" style="position:absolute;left:0;text-align:left;margin-left:2.9pt;margin-top:5.7pt;width:450.4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" fillcolor="#5b9bd5 [3204]" strokecolor="#1f4d78 [1604]" strokeweight="1pt">
                <v:textbox>
                  <w:txbxContent>
                    <w:p w:rsidR="00FD5CC1" w:rsidRDefault="00FD5CC1" w:rsidP="00FD5CC1">
                      <w:pPr>
                        <w:jc w:val="center"/>
                      </w:pPr>
                      <w:r>
                        <w:rPr>
                          <w:rFonts w:ascii="Arial" w:hAnsi="Arial" w:cs="Arial"/>
                          <w:b/>
                          <w:sz w:val="24"/>
                          <w:szCs w:val="24"/>
                        </w:rPr>
                        <w:t xml:space="preserve">7. </w:t>
                      </w:r>
                      <w:proofErr w:type="spellStart"/>
                      <w:r w:rsidRPr="00C520D0">
                        <w:rPr>
                          <w:rFonts w:ascii="Arial" w:hAnsi="Arial" w:cs="Arial"/>
                          <w:b/>
                          <w:sz w:val="24"/>
                          <w:szCs w:val="24"/>
                        </w:rPr>
                        <w:t>Deendayal</w:t>
                      </w:r>
                      <w:proofErr w:type="spellEnd"/>
                      <w:r w:rsidRPr="00C520D0">
                        <w:rPr>
                          <w:rFonts w:ascii="Arial" w:hAnsi="Arial" w:cs="Arial"/>
                          <w:b/>
                          <w:sz w:val="24"/>
                          <w:szCs w:val="24"/>
                        </w:rPr>
                        <w:t xml:space="preserve"> </w:t>
                      </w:r>
                      <w:proofErr w:type="spellStart"/>
                      <w:r w:rsidRPr="00C520D0">
                        <w:rPr>
                          <w:rFonts w:ascii="Arial" w:hAnsi="Arial" w:cs="Arial"/>
                          <w:b/>
                          <w:sz w:val="24"/>
                          <w:szCs w:val="24"/>
                        </w:rPr>
                        <w:t>Antyodaya</w:t>
                      </w:r>
                      <w:proofErr w:type="spellEnd"/>
                      <w:r w:rsidRPr="00C520D0">
                        <w:rPr>
                          <w:rFonts w:ascii="Arial" w:hAnsi="Arial" w:cs="Arial"/>
                          <w:b/>
                          <w:sz w:val="24"/>
                          <w:szCs w:val="24"/>
                        </w:rPr>
                        <w:t xml:space="preserve"> </w:t>
                      </w:r>
                      <w:proofErr w:type="spellStart"/>
                      <w:r w:rsidRPr="00C520D0">
                        <w:rPr>
                          <w:rFonts w:ascii="Arial" w:hAnsi="Arial" w:cs="Arial"/>
                          <w:b/>
                          <w:sz w:val="24"/>
                          <w:szCs w:val="24"/>
                        </w:rPr>
                        <w:t>Yojana</w:t>
                      </w:r>
                      <w:proofErr w:type="spellEnd"/>
                      <w:r w:rsidRPr="00C520D0">
                        <w:rPr>
                          <w:rFonts w:ascii="Arial" w:hAnsi="Arial" w:cs="Arial"/>
                          <w:b/>
                          <w:sz w:val="24"/>
                          <w:szCs w:val="24"/>
                        </w:rPr>
                        <w:t xml:space="preserve"> - National Rural Livelihoods Mission (DAY-NRLM)</w:t>
                      </w:r>
                    </w:p>
                  </w:txbxContent>
                </v:textbox>
              </v:rect>
            </w:pict>
          </mc:Fallback>
        </mc:AlternateContent>
      </w:r>
    </w:p>
    <w:p w:rsidR="00FD5CC1" w:rsidRPr="00CC1E77" w:rsidRDefault="00FD5CC1" w:rsidP="00FD5CC1">
      <w:pPr>
        <w:autoSpaceDE w:val="0"/>
        <w:autoSpaceDN w:val="0"/>
        <w:adjustRightInd w:val="0"/>
        <w:spacing w:after="0" w:line="240" w:lineRule="auto"/>
        <w:jc w:val="both"/>
        <w:rPr>
          <w:rFonts w:ascii="Arial" w:hAnsi="Arial" w:cs="Arial"/>
          <w:b/>
          <w:sz w:val="24"/>
          <w:szCs w:val="24"/>
        </w:rPr>
      </w:pPr>
      <w:r w:rsidRPr="00CC1E77">
        <w:rPr>
          <w:rFonts w:ascii="Arial" w:hAnsi="Arial" w:cs="Arial"/>
          <w:b/>
          <w:noProof/>
          <w:sz w:val="28"/>
          <w:u w:val="single"/>
        </w:rPr>
        <w:t xml:space="preserve"> </w:t>
      </w:r>
    </w:p>
    <w:p w:rsidR="00FD5CC1" w:rsidRPr="00CC1E77" w:rsidRDefault="00FD5CC1" w:rsidP="00FD5CC1">
      <w:pPr>
        <w:autoSpaceDE w:val="0"/>
        <w:autoSpaceDN w:val="0"/>
        <w:adjustRightInd w:val="0"/>
        <w:spacing w:after="0" w:line="240" w:lineRule="auto"/>
        <w:jc w:val="both"/>
        <w:rPr>
          <w:rFonts w:ascii="Arial" w:hAnsi="Arial" w:cs="Arial"/>
          <w:sz w:val="24"/>
          <w:szCs w:val="24"/>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DAY-NRLM is the flagship program of Govt. of India for promoting poverty reduction through building strong institutions of the poor, particularly women, and enabling these institutions to access a range of financial services and livelihood services.</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A women’s Self-Help Group (SHG), coming together on the basis of mutual affinity is the primary building block of the DAY-NRLM community institutional design. DAY-NRLM focuses on building, nurturing and strengthening the institutions of the poor women, including the SHGs and their Federations at village and higher levels.</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b/>
          <w:sz w:val="23"/>
          <w:szCs w:val="23"/>
        </w:rPr>
        <w:t>Members in one SHG</w:t>
      </w:r>
      <w:r w:rsidRPr="00CC1E77">
        <w:rPr>
          <w:rFonts w:ascii="Arial" w:hAnsi="Arial" w:cs="Arial"/>
          <w:sz w:val="23"/>
          <w:szCs w:val="23"/>
        </w:rPr>
        <w:t>: Women SHGs under DAY-NRLM consist of 10-20 persons. In case of special SHGs i.e. groups in the difficult areas, groups with disabled persons, and groups formed in remote tribal areas, this number may be a minimum of 5 persons.</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b/>
          <w:sz w:val="23"/>
          <w:szCs w:val="23"/>
        </w:rPr>
        <w:t xml:space="preserve">Revolving Fund (RF): </w:t>
      </w:r>
      <w:r w:rsidRPr="00CC1E77">
        <w:rPr>
          <w:rFonts w:ascii="Arial" w:hAnsi="Arial" w:cs="Arial"/>
          <w:sz w:val="23"/>
          <w:szCs w:val="23"/>
        </w:rPr>
        <w:t>DAY-NRLM would provide Revolving Fund (RF) support to SHGs in existence for a minimum period of 3/6 months and follow the norms of good SHGs, i.e. they follow ‘</w:t>
      </w:r>
      <w:proofErr w:type="spellStart"/>
      <w:r w:rsidRPr="00CC1E77">
        <w:rPr>
          <w:rFonts w:ascii="Arial" w:hAnsi="Arial" w:cs="Arial"/>
          <w:sz w:val="23"/>
          <w:szCs w:val="23"/>
        </w:rPr>
        <w:t>Panchasutra</w:t>
      </w:r>
      <w:proofErr w:type="spellEnd"/>
      <w:r w:rsidRPr="00CC1E77">
        <w:rPr>
          <w:rFonts w:ascii="Arial" w:hAnsi="Arial" w:cs="Arial"/>
          <w:sz w:val="23"/>
          <w:szCs w:val="23"/>
        </w:rPr>
        <w:t>’ – regular meetings, regular savings, regular internal lending, regular recoveries and maintenance of proper books of accounts. Only such SHGs that have not received any RF earlier will be provided with RF, as corpus, with a minimum of ₹10, 000 and up to a maximum of ₹15,000 per SHG. The purpose of RF is to strengthen their institutional and financial management capacity and build a good credit history within the group.</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Pr="00CC1E77" w:rsidRDefault="00FD5CC1" w:rsidP="00FD5CC1">
      <w:pPr>
        <w:autoSpaceDE w:val="0"/>
        <w:autoSpaceDN w:val="0"/>
        <w:adjustRightInd w:val="0"/>
        <w:spacing w:after="0" w:line="240" w:lineRule="auto"/>
        <w:jc w:val="both"/>
        <w:rPr>
          <w:rFonts w:ascii="Arial" w:hAnsi="Arial" w:cs="Arial"/>
          <w:b/>
          <w:sz w:val="23"/>
          <w:szCs w:val="23"/>
        </w:rPr>
      </w:pPr>
      <w:r w:rsidRPr="00CC1E77">
        <w:rPr>
          <w:rFonts w:ascii="Arial" w:hAnsi="Arial" w:cs="Arial"/>
          <w:b/>
          <w:sz w:val="23"/>
          <w:szCs w:val="23"/>
        </w:rPr>
        <w:t>No Capital Subsidy will be sanctioned to any SHG from the date of implementation of DAY-NRLM.</w:t>
      </w:r>
    </w:p>
    <w:p w:rsidR="00FD5CC1" w:rsidRPr="00CC1E77" w:rsidRDefault="00FD5CC1" w:rsidP="00FD5CC1">
      <w:pPr>
        <w:autoSpaceDE w:val="0"/>
        <w:autoSpaceDN w:val="0"/>
        <w:adjustRightInd w:val="0"/>
        <w:spacing w:after="0" w:line="240" w:lineRule="auto"/>
        <w:jc w:val="both"/>
        <w:rPr>
          <w:rFonts w:ascii="Arial" w:hAnsi="Arial" w:cs="Arial"/>
          <w:b/>
          <w:sz w:val="23"/>
          <w:szCs w:val="23"/>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b/>
          <w:sz w:val="23"/>
          <w:szCs w:val="23"/>
        </w:rPr>
        <w:t>Interest Subvention:</w:t>
      </w:r>
      <w:r w:rsidRPr="00CC1E77">
        <w:rPr>
          <w:rFonts w:ascii="Arial" w:hAnsi="Arial" w:cs="Arial"/>
          <w:sz w:val="23"/>
          <w:szCs w:val="23"/>
        </w:rPr>
        <w:t xml:space="preserve"> DAY-NRLM has a provision for interest subvention, to cover the difference between the Lending Rate of the banks and 7%, on all credit from the banks/ financial institutions availed by women SHGs, for a maximum of ₹3,00,000 per SHG.</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Pr="00CC1E77" w:rsidRDefault="00FD5CC1" w:rsidP="00FD5CC1">
      <w:pPr>
        <w:autoSpaceDE w:val="0"/>
        <w:autoSpaceDN w:val="0"/>
        <w:adjustRightInd w:val="0"/>
        <w:spacing w:after="0" w:line="240" w:lineRule="auto"/>
        <w:jc w:val="both"/>
        <w:rPr>
          <w:rFonts w:ascii="Arial" w:hAnsi="Arial" w:cs="Arial"/>
          <w:b/>
          <w:sz w:val="23"/>
          <w:szCs w:val="23"/>
        </w:rPr>
      </w:pPr>
      <w:r w:rsidRPr="00CC1E77">
        <w:rPr>
          <w:rFonts w:ascii="Arial" w:hAnsi="Arial" w:cs="Arial"/>
          <w:b/>
          <w:sz w:val="23"/>
          <w:szCs w:val="23"/>
        </w:rPr>
        <w:t>The eligibility criteria for the SHGs to avail loans:</w:t>
      </w:r>
    </w:p>
    <w:p w:rsidR="00FD5CC1" w:rsidRPr="00CC1E77" w:rsidRDefault="00FD5CC1" w:rsidP="00FD5CC1">
      <w:pPr>
        <w:pStyle w:val="ListParagraph"/>
        <w:numPr>
          <w:ilvl w:val="0"/>
          <w:numId w:val="13"/>
        </w:numPr>
        <w:autoSpaceDE w:val="0"/>
        <w:autoSpaceDN w:val="0"/>
        <w:adjustRightInd w:val="0"/>
        <w:spacing w:after="0" w:line="240" w:lineRule="auto"/>
        <w:ind w:left="270" w:hanging="270"/>
        <w:jc w:val="both"/>
        <w:rPr>
          <w:rFonts w:ascii="Arial" w:hAnsi="Arial" w:cs="Arial"/>
          <w:sz w:val="23"/>
          <w:szCs w:val="23"/>
        </w:rPr>
      </w:pPr>
      <w:r w:rsidRPr="00CC1E77">
        <w:rPr>
          <w:rFonts w:ascii="Arial" w:hAnsi="Arial" w:cs="Arial"/>
          <w:sz w:val="23"/>
          <w:szCs w:val="23"/>
        </w:rPr>
        <w:t>SHG should be in active existence at least since the last 6 months as per the books of account of SHGs and not from the date of opening of S/B account.</w:t>
      </w:r>
    </w:p>
    <w:p w:rsidR="00FD5CC1" w:rsidRPr="00CC1E77" w:rsidRDefault="00FD5CC1" w:rsidP="00FD5CC1">
      <w:pPr>
        <w:pStyle w:val="ListParagraph"/>
        <w:numPr>
          <w:ilvl w:val="0"/>
          <w:numId w:val="13"/>
        </w:numPr>
        <w:autoSpaceDE w:val="0"/>
        <w:autoSpaceDN w:val="0"/>
        <w:adjustRightInd w:val="0"/>
        <w:spacing w:after="0" w:line="240" w:lineRule="auto"/>
        <w:ind w:left="270" w:hanging="270"/>
        <w:jc w:val="both"/>
        <w:rPr>
          <w:rFonts w:ascii="Arial" w:hAnsi="Arial" w:cs="Arial"/>
          <w:sz w:val="23"/>
          <w:szCs w:val="23"/>
        </w:rPr>
      </w:pPr>
      <w:r w:rsidRPr="00CC1E77">
        <w:rPr>
          <w:rFonts w:ascii="Arial" w:hAnsi="Arial" w:cs="Arial"/>
          <w:sz w:val="23"/>
          <w:szCs w:val="23"/>
        </w:rPr>
        <w:lastRenderedPageBreak/>
        <w:t>SHG should be practicing ‘</w:t>
      </w:r>
      <w:proofErr w:type="spellStart"/>
      <w:r w:rsidRPr="00CC1E77">
        <w:rPr>
          <w:rFonts w:ascii="Arial" w:hAnsi="Arial" w:cs="Arial"/>
          <w:sz w:val="23"/>
          <w:szCs w:val="23"/>
        </w:rPr>
        <w:t>Panchasutras</w:t>
      </w:r>
      <w:proofErr w:type="spellEnd"/>
      <w:r w:rsidRPr="00CC1E77">
        <w:rPr>
          <w:rFonts w:ascii="Arial" w:hAnsi="Arial" w:cs="Arial"/>
          <w:sz w:val="23"/>
          <w:szCs w:val="23"/>
        </w:rPr>
        <w:t>’ i.e. Regular meetings; Regular savings; Regular inter-loaning; Timely repayment; and Up-to-date books of accounts;</w:t>
      </w:r>
    </w:p>
    <w:p w:rsidR="00FD5CC1" w:rsidRPr="00CC1E77" w:rsidRDefault="00FD5CC1" w:rsidP="00FD5CC1">
      <w:pPr>
        <w:pStyle w:val="ListParagraph"/>
        <w:numPr>
          <w:ilvl w:val="0"/>
          <w:numId w:val="13"/>
        </w:numPr>
        <w:autoSpaceDE w:val="0"/>
        <w:autoSpaceDN w:val="0"/>
        <w:adjustRightInd w:val="0"/>
        <w:spacing w:after="0" w:line="240" w:lineRule="auto"/>
        <w:ind w:left="270" w:hanging="270"/>
        <w:jc w:val="both"/>
        <w:rPr>
          <w:rFonts w:ascii="Arial" w:hAnsi="Arial" w:cs="Arial"/>
          <w:sz w:val="23"/>
          <w:szCs w:val="23"/>
        </w:rPr>
      </w:pPr>
      <w:r w:rsidRPr="00CC1E77">
        <w:rPr>
          <w:rFonts w:ascii="Arial" w:hAnsi="Arial" w:cs="Arial"/>
          <w:sz w:val="23"/>
          <w:szCs w:val="23"/>
        </w:rPr>
        <w:t>Qualified as per grading norms fixed by NABARD. As and when the federations of the SHGs come to existence, the grading exercise can be done by the Federations to support the Banks.</w:t>
      </w:r>
    </w:p>
    <w:p w:rsidR="00FD5CC1" w:rsidRPr="00CC1E77" w:rsidRDefault="00FD5CC1" w:rsidP="00FD5CC1">
      <w:pPr>
        <w:pStyle w:val="ListParagraph"/>
        <w:numPr>
          <w:ilvl w:val="0"/>
          <w:numId w:val="13"/>
        </w:numPr>
        <w:autoSpaceDE w:val="0"/>
        <w:autoSpaceDN w:val="0"/>
        <w:adjustRightInd w:val="0"/>
        <w:spacing w:after="0" w:line="240" w:lineRule="auto"/>
        <w:ind w:left="270" w:hanging="270"/>
        <w:jc w:val="both"/>
        <w:rPr>
          <w:rFonts w:ascii="Arial" w:hAnsi="Arial" w:cs="Arial"/>
          <w:sz w:val="23"/>
          <w:szCs w:val="23"/>
        </w:rPr>
      </w:pPr>
      <w:r w:rsidRPr="00CC1E77">
        <w:rPr>
          <w:rFonts w:ascii="Arial" w:hAnsi="Arial" w:cs="Arial"/>
          <w:sz w:val="23"/>
          <w:szCs w:val="23"/>
        </w:rPr>
        <w:t>The existing defunct SHGs are also eligible for credit if they are revived and continue to be active for a minimum period of 3 months.</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b/>
          <w:sz w:val="23"/>
          <w:szCs w:val="23"/>
        </w:rPr>
        <w:t>Security and Margin:</w:t>
      </w:r>
      <w:r w:rsidRPr="00CC1E77">
        <w:rPr>
          <w:rFonts w:ascii="Arial" w:hAnsi="Arial" w:cs="Arial"/>
          <w:sz w:val="23"/>
          <w:szCs w:val="23"/>
        </w:rPr>
        <w:t xml:space="preserve"> No collateral and no margin will be charged up to ₹10.00 lakhs limit to the SHGs. No lien should be marked against savings bank account of SHGs and no deposits should be insisted upon while sanctioning loans.</w:t>
      </w:r>
    </w:p>
    <w:p w:rsidR="00FD5CC1" w:rsidRDefault="00FD5CC1" w:rsidP="00FD5CC1">
      <w:pPr>
        <w:autoSpaceDE w:val="0"/>
        <w:autoSpaceDN w:val="0"/>
        <w:adjustRightInd w:val="0"/>
        <w:spacing w:after="0" w:line="240" w:lineRule="auto"/>
        <w:jc w:val="both"/>
        <w:rPr>
          <w:rFonts w:ascii="Arial" w:hAnsi="Arial" w:cs="Arial"/>
          <w:sz w:val="23"/>
          <w:szCs w:val="23"/>
        </w:rPr>
      </w:pPr>
    </w:p>
    <w:p w:rsidR="00FD5CC1" w:rsidRDefault="00FD5CC1" w:rsidP="00FD5CC1">
      <w:pPr>
        <w:autoSpaceDE w:val="0"/>
        <w:autoSpaceDN w:val="0"/>
        <w:adjustRightInd w:val="0"/>
        <w:spacing w:after="0" w:line="240" w:lineRule="auto"/>
        <w:jc w:val="both"/>
        <w:rPr>
          <w:rFonts w:ascii="Arial" w:hAnsi="Arial" w:cs="Arial"/>
          <w:sz w:val="24"/>
          <w:szCs w:val="24"/>
        </w:rPr>
      </w:pPr>
      <w:r w:rsidRPr="00CC1E77">
        <w:rPr>
          <w:rFonts w:ascii="Arial" w:hAnsi="Arial" w:cs="Arial"/>
          <w:sz w:val="28"/>
          <w:szCs w:val="24"/>
        </w:rPr>
        <w:t xml:space="preserve">     </w:t>
      </w:r>
      <w:r w:rsidRPr="00CC1E77">
        <w:rPr>
          <w:rFonts w:ascii="Arial" w:hAnsi="Arial" w:cs="Arial"/>
          <w:sz w:val="24"/>
          <w:szCs w:val="24"/>
        </w:rPr>
        <w:t>Source:</w:t>
      </w:r>
      <w:r w:rsidRPr="00CC1E77">
        <w:rPr>
          <w:rFonts w:ascii="Arial" w:hAnsi="Arial" w:cs="Arial"/>
          <w:sz w:val="28"/>
          <w:szCs w:val="24"/>
        </w:rPr>
        <w:t xml:space="preserve"> </w:t>
      </w:r>
      <w:proofErr w:type="gramStart"/>
      <w:r w:rsidRPr="00CC1E77">
        <w:rPr>
          <w:rFonts w:ascii="Arial" w:hAnsi="Arial" w:cs="Arial"/>
          <w:color w:val="0000FF"/>
          <w:szCs w:val="20"/>
          <w:shd w:val="clear" w:color="auto" w:fill="FFFFFF"/>
        </w:rPr>
        <w:t>FIDD.GSSD.CO.BC.No.</w:t>
      </w:r>
      <w:proofErr w:type="gramEnd"/>
      <w:r w:rsidRPr="00CC1E77">
        <w:rPr>
          <w:rFonts w:ascii="Arial" w:hAnsi="Arial" w:cs="Arial"/>
          <w:color w:val="0000FF"/>
          <w:szCs w:val="20"/>
          <w:shd w:val="clear" w:color="auto" w:fill="FFFFFF"/>
        </w:rPr>
        <w:t>05/09.01.01/2018-19, July 03, 2018</w:t>
      </w:r>
    </w:p>
    <w:p w:rsidR="00FD5CC1" w:rsidRDefault="00FD5CC1" w:rsidP="00FD5CC1">
      <w:pPr>
        <w:autoSpaceDE w:val="0"/>
        <w:autoSpaceDN w:val="0"/>
        <w:adjustRightInd w:val="0"/>
        <w:spacing w:after="0" w:line="480" w:lineRule="auto"/>
        <w:jc w:val="both"/>
        <w:rPr>
          <w:rFonts w:ascii="Arial" w:hAnsi="Arial" w:cs="Arial"/>
          <w:sz w:val="24"/>
          <w:szCs w:val="24"/>
        </w:rPr>
      </w:pPr>
    </w:p>
    <w:p w:rsidR="00FD5CC1" w:rsidRDefault="00FD5CC1" w:rsidP="00FD5CC1">
      <w:pPr>
        <w:autoSpaceDE w:val="0"/>
        <w:autoSpaceDN w:val="0"/>
        <w:adjustRightInd w:val="0"/>
        <w:spacing w:after="0" w:line="480" w:lineRule="auto"/>
        <w:jc w:val="both"/>
        <w:rPr>
          <w:rFonts w:ascii="Arial" w:hAnsi="Arial" w:cs="Arial"/>
          <w:sz w:val="24"/>
          <w:szCs w:val="24"/>
        </w:rPr>
      </w:pPr>
    </w:p>
    <w:p w:rsidR="00FD5CC1" w:rsidRDefault="00FD5CC1" w:rsidP="00FD5CC1">
      <w:pPr>
        <w:autoSpaceDE w:val="0"/>
        <w:autoSpaceDN w:val="0"/>
        <w:adjustRightInd w:val="0"/>
        <w:spacing w:after="0" w:line="480" w:lineRule="auto"/>
        <w:jc w:val="both"/>
        <w:rPr>
          <w:rFonts w:ascii="Arial" w:hAnsi="Arial" w:cs="Arial"/>
          <w:sz w:val="24"/>
          <w:szCs w:val="24"/>
        </w:rPr>
      </w:pPr>
    </w:p>
    <w:p w:rsidR="00FD5CC1" w:rsidRDefault="00FD5CC1" w:rsidP="00FD5CC1">
      <w:pPr>
        <w:autoSpaceDE w:val="0"/>
        <w:autoSpaceDN w:val="0"/>
        <w:adjustRightInd w:val="0"/>
        <w:spacing w:after="0" w:line="480" w:lineRule="auto"/>
        <w:jc w:val="both"/>
        <w:rPr>
          <w:rFonts w:ascii="Arial" w:hAnsi="Arial" w:cs="Arial"/>
          <w:sz w:val="24"/>
          <w:szCs w:val="24"/>
        </w:rPr>
      </w:pPr>
    </w:p>
    <w:p w:rsidR="00FD5CC1" w:rsidRPr="00CC1E77" w:rsidRDefault="00FD5CC1" w:rsidP="00FD5CC1">
      <w:pPr>
        <w:autoSpaceDE w:val="0"/>
        <w:autoSpaceDN w:val="0"/>
        <w:adjustRightInd w:val="0"/>
        <w:spacing w:after="0" w:line="480" w:lineRule="auto"/>
        <w:jc w:val="both"/>
        <w:rPr>
          <w:rFonts w:ascii="Arial" w:hAnsi="Arial" w:cs="Arial"/>
          <w:sz w:val="24"/>
          <w:szCs w:val="24"/>
        </w:rPr>
      </w:pPr>
      <w:r w:rsidRPr="00CC1E77">
        <w:rPr>
          <w:rFonts w:ascii="Arial" w:hAnsi="Arial" w:cs="Arial"/>
          <w:noProof/>
          <w:lang w:eastAsia="en-IN" w:bidi="hi-IN"/>
        </w:rPr>
        <mc:AlternateContent>
          <mc:Choice Requires="wps">
            <w:drawing>
              <wp:anchor distT="0" distB="0" distL="114300" distR="114300" simplePos="0" relativeHeight="251665408" behindDoc="0" locked="0" layoutInCell="1" allowOverlap="1" wp14:anchorId="3999B150" wp14:editId="58341896">
                <wp:simplePos x="0" y="0"/>
                <wp:positionH relativeFrom="column">
                  <wp:posOffset>36576</wp:posOffset>
                </wp:positionH>
                <wp:positionV relativeFrom="paragraph">
                  <wp:posOffset>6401</wp:posOffset>
                </wp:positionV>
                <wp:extent cx="5749747" cy="304800"/>
                <wp:effectExtent l="0" t="0" r="22860" b="19050"/>
                <wp:wrapNone/>
                <wp:docPr id="19" name="Rectangle 19"/>
                <wp:cNvGraphicFramePr/>
                <a:graphic xmlns:a="http://schemas.openxmlformats.org/drawingml/2006/main">
                  <a:graphicData uri="http://schemas.microsoft.com/office/word/2010/wordprocessingShape">
                    <wps:wsp>
                      <wps:cNvSpPr/>
                      <wps:spPr>
                        <a:xfrm>
                          <a:off x="0" y="0"/>
                          <a:ext cx="5749747"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D5CC1" w:rsidRPr="00746347" w:rsidRDefault="00FD5CC1" w:rsidP="00FD5CC1">
                            <w:pPr>
                              <w:pStyle w:val="ListParagraph"/>
                              <w:numPr>
                                <w:ilvl w:val="0"/>
                                <w:numId w:val="18"/>
                              </w:numPr>
                              <w:autoSpaceDE w:val="0"/>
                              <w:autoSpaceDN w:val="0"/>
                              <w:adjustRightInd w:val="0"/>
                              <w:spacing w:after="0" w:line="240" w:lineRule="auto"/>
                              <w:jc w:val="both"/>
                              <w:rPr>
                                <w:rFonts w:ascii="Arial" w:hAnsi="Arial" w:cs="Arial"/>
                                <w:sz w:val="24"/>
                                <w:szCs w:val="24"/>
                              </w:rPr>
                            </w:pPr>
                            <w:proofErr w:type="spellStart"/>
                            <w:r w:rsidRPr="00746347">
                              <w:rPr>
                                <w:rFonts w:ascii="Arial" w:hAnsi="Arial" w:cs="Arial"/>
                                <w:b/>
                                <w:sz w:val="24"/>
                                <w:szCs w:val="24"/>
                              </w:rPr>
                              <w:t>Dr.</w:t>
                            </w:r>
                            <w:proofErr w:type="spellEnd"/>
                            <w:r w:rsidRPr="00746347">
                              <w:rPr>
                                <w:rFonts w:ascii="Arial" w:hAnsi="Arial" w:cs="Arial"/>
                                <w:b/>
                                <w:sz w:val="24"/>
                                <w:szCs w:val="24"/>
                              </w:rPr>
                              <w:t xml:space="preserve"> </w:t>
                            </w:r>
                            <w:proofErr w:type="spellStart"/>
                            <w:r w:rsidRPr="00746347">
                              <w:rPr>
                                <w:rFonts w:ascii="Arial" w:hAnsi="Arial" w:cs="Arial"/>
                                <w:b/>
                                <w:sz w:val="24"/>
                                <w:szCs w:val="24"/>
                              </w:rPr>
                              <w:t>Ambedkar</w:t>
                            </w:r>
                            <w:proofErr w:type="spellEnd"/>
                            <w:r w:rsidRPr="00746347">
                              <w:rPr>
                                <w:rFonts w:ascii="Arial" w:hAnsi="Arial" w:cs="Arial"/>
                                <w:b/>
                                <w:sz w:val="24"/>
                                <w:szCs w:val="24"/>
                              </w:rPr>
                              <w:t xml:space="preserve"> Development Corporation – SEP, ISB and Dairy Schemes</w:t>
                            </w:r>
                          </w:p>
                          <w:p w:rsidR="00FD5CC1" w:rsidRDefault="00FD5CC1" w:rsidP="00FD5C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999B150" id="Rectangle 19" o:spid="_x0000_s1032" style="position:absolute;left:0;text-align:left;margin-left:2.9pt;margin-top:.5pt;width:452.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" fillcolor="#5b9bd5 [3204]" strokecolor="#1f4d78 [1604]" strokeweight="1pt">
                <v:textbox>
                  <w:txbxContent>
                    <w:p w:rsidR="00FD5CC1" w:rsidRPr="00746347" w:rsidRDefault="00FD5CC1" w:rsidP="00FD5CC1">
                      <w:pPr>
                        <w:pStyle w:val="ListParagraph"/>
                        <w:numPr>
                          <w:ilvl w:val="0"/>
                          <w:numId w:val="18"/>
                        </w:numPr>
                        <w:autoSpaceDE w:val="0"/>
                        <w:autoSpaceDN w:val="0"/>
                        <w:adjustRightInd w:val="0"/>
                        <w:spacing w:after="0" w:line="240" w:lineRule="auto"/>
                        <w:jc w:val="both"/>
                        <w:rPr>
                          <w:rFonts w:ascii="Arial" w:hAnsi="Arial" w:cs="Arial"/>
                          <w:sz w:val="24"/>
                          <w:szCs w:val="24"/>
                        </w:rPr>
                      </w:pPr>
                      <w:proofErr w:type="spellStart"/>
                      <w:r w:rsidRPr="00746347">
                        <w:rPr>
                          <w:rFonts w:ascii="Arial" w:hAnsi="Arial" w:cs="Arial"/>
                          <w:b/>
                          <w:sz w:val="24"/>
                          <w:szCs w:val="24"/>
                        </w:rPr>
                        <w:t>Dr.</w:t>
                      </w:r>
                      <w:proofErr w:type="spellEnd"/>
                      <w:r w:rsidRPr="00746347">
                        <w:rPr>
                          <w:rFonts w:ascii="Arial" w:hAnsi="Arial" w:cs="Arial"/>
                          <w:b/>
                          <w:sz w:val="24"/>
                          <w:szCs w:val="24"/>
                        </w:rPr>
                        <w:t xml:space="preserve"> </w:t>
                      </w:r>
                      <w:proofErr w:type="spellStart"/>
                      <w:r w:rsidRPr="00746347">
                        <w:rPr>
                          <w:rFonts w:ascii="Arial" w:hAnsi="Arial" w:cs="Arial"/>
                          <w:b/>
                          <w:sz w:val="24"/>
                          <w:szCs w:val="24"/>
                        </w:rPr>
                        <w:t>Ambedkar</w:t>
                      </w:r>
                      <w:proofErr w:type="spellEnd"/>
                      <w:r w:rsidRPr="00746347">
                        <w:rPr>
                          <w:rFonts w:ascii="Arial" w:hAnsi="Arial" w:cs="Arial"/>
                          <w:b/>
                          <w:sz w:val="24"/>
                          <w:szCs w:val="24"/>
                        </w:rPr>
                        <w:t xml:space="preserve"> Development Corporation – SEP, ISB and Dairy Schemes</w:t>
                      </w:r>
                    </w:p>
                    <w:p w:rsidR="00FD5CC1" w:rsidRDefault="00FD5CC1" w:rsidP="00FD5CC1">
                      <w:pPr>
                        <w:jc w:val="center"/>
                      </w:pPr>
                    </w:p>
                  </w:txbxContent>
                </v:textbox>
              </v:rect>
            </w:pict>
          </mc:Fallback>
        </mc:AlternateContent>
      </w:r>
    </w:p>
    <w:p w:rsidR="00FD5CC1" w:rsidRPr="00CC1E77" w:rsidRDefault="00FD5CC1" w:rsidP="00FD5CC1">
      <w:pPr>
        <w:autoSpaceDE w:val="0"/>
        <w:autoSpaceDN w:val="0"/>
        <w:adjustRightInd w:val="0"/>
        <w:spacing w:after="0" w:line="480" w:lineRule="auto"/>
        <w:jc w:val="both"/>
        <w:rPr>
          <w:rFonts w:ascii="Arial" w:hAnsi="Arial" w:cs="Arial"/>
          <w:sz w:val="23"/>
          <w:szCs w:val="23"/>
        </w:rPr>
      </w:pPr>
      <w:r w:rsidRPr="00CC1E77">
        <w:rPr>
          <w:rFonts w:ascii="Arial" w:hAnsi="Arial" w:cs="Arial"/>
          <w:sz w:val="23"/>
          <w:szCs w:val="23"/>
        </w:rPr>
        <w:t>Target group</w:t>
      </w:r>
      <w:r w:rsidRPr="00CC1E77">
        <w:rPr>
          <w:rFonts w:ascii="Arial" w:hAnsi="Arial" w:cs="Arial"/>
          <w:sz w:val="23"/>
          <w:szCs w:val="23"/>
        </w:rPr>
        <w:tab/>
      </w:r>
      <w:r w:rsidRPr="00CC1E77">
        <w:rPr>
          <w:rFonts w:ascii="Arial" w:hAnsi="Arial" w:cs="Arial"/>
          <w:sz w:val="23"/>
          <w:szCs w:val="23"/>
        </w:rPr>
        <w:tab/>
      </w:r>
      <w:r w:rsidRPr="00CC1E77">
        <w:rPr>
          <w:rFonts w:ascii="Arial" w:hAnsi="Arial" w:cs="Arial"/>
          <w:sz w:val="23"/>
          <w:szCs w:val="23"/>
        </w:rPr>
        <w:tab/>
      </w:r>
      <w:r w:rsidRPr="00CC1E77">
        <w:rPr>
          <w:rFonts w:ascii="Arial" w:hAnsi="Arial" w:cs="Arial"/>
          <w:sz w:val="23"/>
          <w:szCs w:val="23"/>
        </w:rPr>
        <w:tab/>
      </w:r>
      <w:r w:rsidRPr="00CC1E77">
        <w:rPr>
          <w:rFonts w:ascii="Arial" w:hAnsi="Arial" w:cs="Arial"/>
          <w:sz w:val="23"/>
          <w:szCs w:val="23"/>
        </w:rPr>
        <w:tab/>
        <w:t>: SC</w:t>
      </w:r>
    </w:p>
    <w:p w:rsidR="00FD5CC1" w:rsidRPr="00CC1E77" w:rsidRDefault="00FD5CC1" w:rsidP="00FD5CC1">
      <w:pPr>
        <w:autoSpaceDE w:val="0"/>
        <w:autoSpaceDN w:val="0"/>
        <w:adjustRightInd w:val="0"/>
        <w:spacing w:after="0" w:line="480" w:lineRule="auto"/>
        <w:jc w:val="both"/>
        <w:rPr>
          <w:rFonts w:ascii="Arial" w:hAnsi="Arial" w:cs="Arial"/>
          <w:sz w:val="23"/>
          <w:szCs w:val="23"/>
        </w:rPr>
      </w:pPr>
      <w:r w:rsidRPr="00CC1E77">
        <w:rPr>
          <w:rFonts w:ascii="Arial" w:hAnsi="Arial" w:cs="Arial"/>
          <w:sz w:val="23"/>
          <w:szCs w:val="23"/>
        </w:rPr>
        <w:t>Ager limit</w:t>
      </w:r>
      <w:r w:rsidRPr="00CC1E77">
        <w:rPr>
          <w:rFonts w:ascii="Arial" w:hAnsi="Arial" w:cs="Arial"/>
          <w:sz w:val="23"/>
          <w:szCs w:val="23"/>
        </w:rPr>
        <w:tab/>
      </w:r>
      <w:r w:rsidRPr="00CC1E77">
        <w:rPr>
          <w:rFonts w:ascii="Arial" w:hAnsi="Arial" w:cs="Arial"/>
          <w:sz w:val="23"/>
          <w:szCs w:val="23"/>
        </w:rPr>
        <w:tab/>
      </w:r>
      <w:r w:rsidRPr="00CC1E77">
        <w:rPr>
          <w:rFonts w:ascii="Arial" w:hAnsi="Arial" w:cs="Arial"/>
          <w:sz w:val="23"/>
          <w:szCs w:val="23"/>
        </w:rPr>
        <w:tab/>
      </w:r>
      <w:r w:rsidRPr="00CC1E77">
        <w:rPr>
          <w:rFonts w:ascii="Arial" w:hAnsi="Arial" w:cs="Arial"/>
          <w:sz w:val="23"/>
          <w:szCs w:val="23"/>
        </w:rPr>
        <w:tab/>
      </w:r>
      <w:r w:rsidRPr="00CC1E77">
        <w:rPr>
          <w:rFonts w:ascii="Arial" w:hAnsi="Arial" w:cs="Arial"/>
          <w:sz w:val="23"/>
          <w:szCs w:val="23"/>
        </w:rPr>
        <w:tab/>
        <w:t xml:space="preserve">: </w:t>
      </w:r>
      <w:proofErr w:type="spellStart"/>
      <w:r w:rsidRPr="00CC1E77">
        <w:rPr>
          <w:rFonts w:ascii="Arial" w:hAnsi="Arial" w:cs="Arial"/>
          <w:sz w:val="23"/>
          <w:szCs w:val="23"/>
        </w:rPr>
        <w:t>upto</w:t>
      </w:r>
      <w:proofErr w:type="spellEnd"/>
      <w:r w:rsidRPr="00CC1E77">
        <w:rPr>
          <w:rFonts w:ascii="Arial" w:hAnsi="Arial" w:cs="Arial"/>
          <w:sz w:val="23"/>
          <w:szCs w:val="23"/>
        </w:rPr>
        <w:t xml:space="preserve"> 60 years</w:t>
      </w:r>
    </w:p>
    <w:p w:rsidR="00FD5CC1" w:rsidRPr="00CC1E77" w:rsidRDefault="00FD5CC1" w:rsidP="00FD5CC1">
      <w:pPr>
        <w:autoSpaceDE w:val="0"/>
        <w:autoSpaceDN w:val="0"/>
        <w:adjustRightInd w:val="0"/>
        <w:spacing w:after="0" w:line="480" w:lineRule="auto"/>
        <w:jc w:val="both"/>
        <w:rPr>
          <w:rFonts w:ascii="Arial" w:hAnsi="Arial" w:cs="Arial"/>
          <w:sz w:val="23"/>
          <w:szCs w:val="23"/>
        </w:rPr>
      </w:pPr>
      <w:r w:rsidRPr="00CC1E77">
        <w:rPr>
          <w:rFonts w:ascii="Arial" w:hAnsi="Arial" w:cs="Arial"/>
          <w:sz w:val="23"/>
          <w:szCs w:val="23"/>
        </w:rPr>
        <w:t>Income Ceiling</w:t>
      </w:r>
      <w:r w:rsidRPr="00CC1E77">
        <w:rPr>
          <w:rFonts w:ascii="Arial" w:hAnsi="Arial" w:cs="Arial"/>
          <w:sz w:val="23"/>
          <w:szCs w:val="23"/>
        </w:rPr>
        <w:tab/>
      </w:r>
      <w:r w:rsidRPr="00CC1E77">
        <w:rPr>
          <w:rFonts w:ascii="Arial" w:hAnsi="Arial" w:cs="Arial"/>
          <w:sz w:val="23"/>
          <w:szCs w:val="23"/>
        </w:rPr>
        <w:tab/>
      </w:r>
      <w:r w:rsidRPr="00CC1E77">
        <w:rPr>
          <w:rFonts w:ascii="Arial" w:hAnsi="Arial" w:cs="Arial"/>
          <w:sz w:val="23"/>
          <w:szCs w:val="23"/>
        </w:rPr>
        <w:tab/>
      </w:r>
      <w:r w:rsidRPr="00CC1E77">
        <w:rPr>
          <w:rFonts w:ascii="Arial" w:hAnsi="Arial" w:cs="Arial"/>
          <w:sz w:val="23"/>
          <w:szCs w:val="23"/>
        </w:rPr>
        <w:tab/>
        <w:t xml:space="preserve">: Rural </w:t>
      </w:r>
      <w:proofErr w:type="spellStart"/>
      <w:r w:rsidRPr="00CC1E77">
        <w:rPr>
          <w:rFonts w:ascii="Arial" w:hAnsi="Arial" w:cs="Arial"/>
          <w:sz w:val="23"/>
          <w:szCs w:val="23"/>
        </w:rPr>
        <w:t>Rs</w:t>
      </w:r>
      <w:proofErr w:type="spellEnd"/>
      <w:r w:rsidRPr="00CC1E77">
        <w:rPr>
          <w:rFonts w:ascii="Arial" w:hAnsi="Arial" w:cs="Arial"/>
          <w:sz w:val="23"/>
          <w:szCs w:val="23"/>
        </w:rPr>
        <w:t>. 81000 PA</w:t>
      </w:r>
    </w:p>
    <w:p w:rsidR="00FD5CC1" w:rsidRPr="00CC1E77" w:rsidRDefault="00FD5CC1" w:rsidP="00FD5CC1">
      <w:pPr>
        <w:autoSpaceDE w:val="0"/>
        <w:autoSpaceDN w:val="0"/>
        <w:adjustRightInd w:val="0"/>
        <w:spacing w:after="0" w:line="480" w:lineRule="auto"/>
        <w:jc w:val="both"/>
        <w:rPr>
          <w:rFonts w:ascii="Arial" w:hAnsi="Arial" w:cs="Arial"/>
          <w:sz w:val="23"/>
          <w:szCs w:val="23"/>
        </w:rPr>
      </w:pPr>
      <w:r w:rsidRPr="00CC1E77">
        <w:rPr>
          <w:rFonts w:ascii="Arial" w:hAnsi="Arial" w:cs="Arial"/>
          <w:sz w:val="23"/>
          <w:szCs w:val="23"/>
        </w:rPr>
        <w:tab/>
      </w:r>
      <w:r w:rsidRPr="00CC1E77">
        <w:rPr>
          <w:rFonts w:ascii="Arial" w:hAnsi="Arial" w:cs="Arial"/>
          <w:sz w:val="23"/>
          <w:szCs w:val="23"/>
        </w:rPr>
        <w:tab/>
      </w:r>
      <w:r w:rsidRPr="00CC1E77">
        <w:rPr>
          <w:rFonts w:ascii="Arial" w:hAnsi="Arial" w:cs="Arial"/>
          <w:sz w:val="23"/>
          <w:szCs w:val="23"/>
        </w:rPr>
        <w:tab/>
      </w:r>
      <w:r w:rsidRPr="00CC1E77">
        <w:rPr>
          <w:rFonts w:ascii="Arial" w:hAnsi="Arial" w:cs="Arial"/>
          <w:sz w:val="23"/>
          <w:szCs w:val="23"/>
        </w:rPr>
        <w:tab/>
      </w:r>
      <w:r w:rsidRPr="00CC1E77">
        <w:rPr>
          <w:rFonts w:ascii="Arial" w:hAnsi="Arial" w:cs="Arial"/>
          <w:sz w:val="23"/>
          <w:szCs w:val="23"/>
        </w:rPr>
        <w:tab/>
      </w:r>
      <w:r w:rsidRPr="00CC1E77">
        <w:rPr>
          <w:rFonts w:ascii="Arial" w:hAnsi="Arial" w:cs="Arial"/>
          <w:sz w:val="23"/>
          <w:szCs w:val="23"/>
        </w:rPr>
        <w:tab/>
        <w:t xml:space="preserve">  Urban </w:t>
      </w:r>
      <w:proofErr w:type="spellStart"/>
      <w:r w:rsidRPr="00CC1E77">
        <w:rPr>
          <w:rFonts w:ascii="Arial" w:hAnsi="Arial" w:cs="Arial"/>
          <w:sz w:val="23"/>
          <w:szCs w:val="23"/>
        </w:rPr>
        <w:t>Rs</w:t>
      </w:r>
      <w:proofErr w:type="spellEnd"/>
      <w:r w:rsidRPr="00CC1E77">
        <w:rPr>
          <w:rFonts w:ascii="Arial" w:hAnsi="Arial" w:cs="Arial"/>
          <w:sz w:val="23"/>
          <w:szCs w:val="23"/>
        </w:rPr>
        <w:t>. 103000 PA</w:t>
      </w:r>
    </w:p>
    <w:p w:rsidR="00FD5CC1" w:rsidRPr="00CC1E77" w:rsidRDefault="00FD5CC1" w:rsidP="00FD5CC1">
      <w:pPr>
        <w:autoSpaceDE w:val="0"/>
        <w:autoSpaceDN w:val="0"/>
        <w:adjustRightInd w:val="0"/>
        <w:spacing w:after="0" w:line="480" w:lineRule="auto"/>
        <w:jc w:val="both"/>
        <w:rPr>
          <w:rFonts w:ascii="Arial" w:hAnsi="Arial" w:cs="Arial"/>
          <w:sz w:val="23"/>
          <w:szCs w:val="23"/>
        </w:rPr>
      </w:pPr>
      <w:r w:rsidRPr="00CC1E77">
        <w:rPr>
          <w:rFonts w:ascii="Arial" w:hAnsi="Arial" w:cs="Arial"/>
          <w:sz w:val="23"/>
          <w:szCs w:val="23"/>
        </w:rPr>
        <w:t>Type of activities</w:t>
      </w:r>
      <w:r w:rsidRPr="00CC1E77">
        <w:rPr>
          <w:rFonts w:ascii="Arial" w:hAnsi="Arial" w:cs="Arial"/>
          <w:sz w:val="23"/>
          <w:szCs w:val="23"/>
        </w:rPr>
        <w:tab/>
      </w:r>
      <w:r w:rsidRPr="00CC1E77">
        <w:rPr>
          <w:rFonts w:ascii="Arial" w:hAnsi="Arial" w:cs="Arial"/>
          <w:sz w:val="23"/>
          <w:szCs w:val="23"/>
        </w:rPr>
        <w:tab/>
      </w:r>
      <w:r w:rsidRPr="00CC1E77">
        <w:rPr>
          <w:rFonts w:ascii="Arial" w:hAnsi="Arial" w:cs="Arial"/>
          <w:sz w:val="23"/>
          <w:szCs w:val="23"/>
        </w:rPr>
        <w:tab/>
      </w:r>
      <w:r w:rsidRPr="00CC1E77">
        <w:rPr>
          <w:rFonts w:ascii="Arial" w:hAnsi="Arial" w:cs="Arial"/>
          <w:sz w:val="23"/>
          <w:szCs w:val="23"/>
        </w:rPr>
        <w:tab/>
        <w:t>: SEP, ISB &amp; Dairy</w:t>
      </w:r>
    </w:p>
    <w:p w:rsidR="00FD5CC1" w:rsidRPr="00CC1E77" w:rsidRDefault="00FD5CC1" w:rsidP="00FD5CC1">
      <w:pPr>
        <w:autoSpaceDE w:val="0"/>
        <w:autoSpaceDN w:val="0"/>
        <w:adjustRightInd w:val="0"/>
        <w:spacing w:after="0" w:line="240" w:lineRule="auto"/>
        <w:jc w:val="both"/>
        <w:rPr>
          <w:rFonts w:ascii="Arial" w:hAnsi="Arial" w:cs="Arial"/>
          <w:b/>
          <w:sz w:val="23"/>
          <w:szCs w:val="23"/>
          <w:u w:val="single"/>
        </w:rPr>
      </w:pPr>
    </w:p>
    <w:p w:rsidR="00FD5CC1" w:rsidRPr="00CC1E77" w:rsidRDefault="00FD5CC1" w:rsidP="00FD5CC1">
      <w:pPr>
        <w:autoSpaceDE w:val="0"/>
        <w:autoSpaceDN w:val="0"/>
        <w:adjustRightInd w:val="0"/>
        <w:spacing w:after="0" w:line="240" w:lineRule="auto"/>
        <w:jc w:val="both"/>
        <w:rPr>
          <w:rFonts w:ascii="Arial" w:hAnsi="Arial" w:cs="Arial"/>
          <w:b/>
          <w:sz w:val="23"/>
          <w:szCs w:val="23"/>
          <w:u w:val="single"/>
        </w:rPr>
      </w:pPr>
      <w:r w:rsidRPr="00CC1E77">
        <w:rPr>
          <w:rFonts w:ascii="Arial" w:hAnsi="Arial" w:cs="Arial"/>
          <w:b/>
          <w:sz w:val="23"/>
          <w:szCs w:val="23"/>
          <w:u w:val="single"/>
        </w:rPr>
        <w:t>Project Cost &amp; Subsidy:</w:t>
      </w:r>
    </w:p>
    <w:tbl>
      <w:tblPr>
        <w:tblStyle w:val="TableGrid"/>
        <w:tblW w:w="0" w:type="auto"/>
        <w:tblLook w:val="04A0" w:firstRow="1" w:lastRow="0" w:firstColumn="1" w:lastColumn="0" w:noHBand="0" w:noVBand="1"/>
      </w:tblPr>
      <w:tblGrid>
        <w:gridCol w:w="3016"/>
        <w:gridCol w:w="2989"/>
        <w:gridCol w:w="3011"/>
      </w:tblGrid>
      <w:tr w:rsidR="00FD5CC1" w:rsidRPr="00CC1E77" w:rsidTr="005F5C53">
        <w:trPr>
          <w:trHeight w:val="322"/>
        </w:trPr>
        <w:tc>
          <w:tcPr>
            <w:tcW w:w="3345" w:type="dxa"/>
          </w:tcPr>
          <w:p w:rsidR="00FD5CC1" w:rsidRPr="00CC1E77" w:rsidRDefault="00FD5CC1" w:rsidP="005F5C53">
            <w:pPr>
              <w:autoSpaceDE w:val="0"/>
              <w:autoSpaceDN w:val="0"/>
              <w:adjustRightInd w:val="0"/>
              <w:rPr>
                <w:rFonts w:ascii="Arial" w:hAnsi="Arial" w:cs="Arial"/>
                <w:b/>
                <w:sz w:val="23"/>
                <w:szCs w:val="23"/>
              </w:rPr>
            </w:pPr>
            <w:r w:rsidRPr="00CC1E77">
              <w:rPr>
                <w:rFonts w:ascii="Arial" w:hAnsi="Arial" w:cs="Arial"/>
                <w:b/>
                <w:sz w:val="23"/>
                <w:szCs w:val="23"/>
              </w:rPr>
              <w:t>Activity</w:t>
            </w:r>
          </w:p>
        </w:tc>
        <w:tc>
          <w:tcPr>
            <w:tcW w:w="3345" w:type="dxa"/>
          </w:tcPr>
          <w:p w:rsidR="00FD5CC1" w:rsidRPr="00CC1E77" w:rsidRDefault="00FD5CC1" w:rsidP="005F5C53">
            <w:pPr>
              <w:autoSpaceDE w:val="0"/>
              <w:autoSpaceDN w:val="0"/>
              <w:adjustRightInd w:val="0"/>
              <w:rPr>
                <w:rFonts w:ascii="Arial" w:hAnsi="Arial" w:cs="Arial"/>
                <w:b/>
                <w:sz w:val="23"/>
                <w:szCs w:val="23"/>
              </w:rPr>
            </w:pPr>
            <w:r w:rsidRPr="00CC1E77">
              <w:rPr>
                <w:rFonts w:ascii="Arial" w:hAnsi="Arial" w:cs="Arial"/>
                <w:b/>
                <w:sz w:val="23"/>
                <w:szCs w:val="23"/>
              </w:rPr>
              <w:t>Project Cost</w:t>
            </w:r>
          </w:p>
        </w:tc>
        <w:tc>
          <w:tcPr>
            <w:tcW w:w="3347" w:type="dxa"/>
          </w:tcPr>
          <w:p w:rsidR="00FD5CC1" w:rsidRPr="00CC1E77" w:rsidRDefault="00FD5CC1" w:rsidP="005F5C53">
            <w:pPr>
              <w:autoSpaceDE w:val="0"/>
              <w:autoSpaceDN w:val="0"/>
              <w:adjustRightInd w:val="0"/>
              <w:rPr>
                <w:rFonts w:ascii="Arial" w:hAnsi="Arial" w:cs="Arial"/>
                <w:b/>
                <w:sz w:val="23"/>
                <w:szCs w:val="23"/>
              </w:rPr>
            </w:pPr>
            <w:r w:rsidRPr="00CC1E77">
              <w:rPr>
                <w:rFonts w:ascii="Arial" w:hAnsi="Arial" w:cs="Arial"/>
                <w:b/>
                <w:sz w:val="23"/>
                <w:szCs w:val="23"/>
              </w:rPr>
              <w:t>Subsidy</w:t>
            </w:r>
          </w:p>
        </w:tc>
      </w:tr>
      <w:tr w:rsidR="00FD5CC1" w:rsidRPr="00CC1E77" w:rsidTr="005F5C53">
        <w:tc>
          <w:tcPr>
            <w:tcW w:w="3345" w:type="dxa"/>
          </w:tcPr>
          <w:p w:rsidR="00FD5CC1" w:rsidRPr="00CC1E77" w:rsidRDefault="00FD5CC1" w:rsidP="005F5C53">
            <w:pPr>
              <w:autoSpaceDE w:val="0"/>
              <w:autoSpaceDN w:val="0"/>
              <w:adjustRightInd w:val="0"/>
              <w:rPr>
                <w:rFonts w:ascii="Arial" w:hAnsi="Arial" w:cs="Arial"/>
                <w:b/>
                <w:sz w:val="23"/>
                <w:szCs w:val="23"/>
              </w:rPr>
            </w:pPr>
            <w:r w:rsidRPr="00CC1E77">
              <w:rPr>
                <w:rFonts w:ascii="Arial" w:hAnsi="Arial" w:cs="Arial"/>
                <w:b/>
                <w:sz w:val="23"/>
                <w:szCs w:val="23"/>
              </w:rPr>
              <w:t>SEP</w:t>
            </w:r>
          </w:p>
          <w:p w:rsidR="00FD5CC1" w:rsidRPr="00CC1E77" w:rsidRDefault="00FD5CC1" w:rsidP="005F5C53">
            <w:pPr>
              <w:autoSpaceDE w:val="0"/>
              <w:autoSpaceDN w:val="0"/>
              <w:adjustRightInd w:val="0"/>
              <w:rPr>
                <w:rFonts w:ascii="Arial" w:hAnsi="Arial" w:cs="Arial"/>
                <w:sz w:val="23"/>
                <w:szCs w:val="23"/>
              </w:rPr>
            </w:pPr>
          </w:p>
        </w:tc>
        <w:tc>
          <w:tcPr>
            <w:tcW w:w="3345" w:type="dxa"/>
          </w:tcPr>
          <w:p w:rsidR="00FD5CC1" w:rsidRPr="00CC1E77" w:rsidRDefault="00FD5CC1" w:rsidP="005F5C53">
            <w:pPr>
              <w:autoSpaceDE w:val="0"/>
              <w:autoSpaceDN w:val="0"/>
              <w:adjustRightInd w:val="0"/>
              <w:rPr>
                <w:rFonts w:ascii="Arial" w:hAnsi="Arial" w:cs="Arial"/>
                <w:sz w:val="23"/>
                <w:szCs w:val="23"/>
              </w:rPr>
            </w:pPr>
            <w:proofErr w:type="spellStart"/>
            <w:r w:rsidRPr="00CC1E77">
              <w:rPr>
                <w:rFonts w:ascii="Arial" w:hAnsi="Arial" w:cs="Arial"/>
                <w:sz w:val="23"/>
                <w:szCs w:val="23"/>
              </w:rPr>
              <w:t>Upto</w:t>
            </w:r>
            <w:proofErr w:type="spellEnd"/>
            <w:r w:rsidRPr="00CC1E77">
              <w:rPr>
                <w:rFonts w:ascii="Arial" w:hAnsi="Arial" w:cs="Arial"/>
                <w:sz w:val="23"/>
                <w:szCs w:val="23"/>
              </w:rPr>
              <w:t xml:space="preserve"> 1 Lakh</w:t>
            </w:r>
          </w:p>
          <w:p w:rsidR="00FD5CC1" w:rsidRPr="00CC1E77" w:rsidRDefault="00FD5CC1" w:rsidP="005F5C53">
            <w:pPr>
              <w:autoSpaceDE w:val="0"/>
              <w:autoSpaceDN w:val="0"/>
              <w:adjustRightInd w:val="0"/>
              <w:rPr>
                <w:rFonts w:ascii="Arial" w:hAnsi="Arial" w:cs="Arial"/>
                <w:sz w:val="23"/>
                <w:szCs w:val="23"/>
              </w:rPr>
            </w:pPr>
          </w:p>
        </w:tc>
        <w:tc>
          <w:tcPr>
            <w:tcW w:w="3347" w:type="dxa"/>
          </w:tcPr>
          <w:p w:rsidR="00FD5CC1" w:rsidRPr="00CC1E77" w:rsidRDefault="00FD5CC1" w:rsidP="005F5C53">
            <w:pPr>
              <w:autoSpaceDE w:val="0"/>
              <w:autoSpaceDN w:val="0"/>
              <w:adjustRightInd w:val="0"/>
              <w:rPr>
                <w:rFonts w:ascii="Arial" w:hAnsi="Arial" w:cs="Arial"/>
                <w:sz w:val="23"/>
                <w:szCs w:val="23"/>
              </w:rPr>
            </w:pPr>
            <w:r w:rsidRPr="00CC1E77">
              <w:rPr>
                <w:rFonts w:ascii="Arial" w:hAnsi="Arial" w:cs="Arial"/>
                <w:sz w:val="23"/>
                <w:szCs w:val="23"/>
              </w:rPr>
              <w:t>50% of project cost or</w:t>
            </w:r>
          </w:p>
          <w:p w:rsidR="00FD5CC1" w:rsidRPr="00CC1E77" w:rsidRDefault="00FD5CC1" w:rsidP="005F5C53">
            <w:pPr>
              <w:autoSpaceDE w:val="0"/>
              <w:autoSpaceDN w:val="0"/>
              <w:adjustRightInd w:val="0"/>
              <w:rPr>
                <w:rFonts w:ascii="Arial" w:hAnsi="Arial" w:cs="Arial"/>
                <w:sz w:val="23"/>
                <w:szCs w:val="23"/>
              </w:rPr>
            </w:pPr>
            <w:r w:rsidRPr="00CC1E77">
              <w:rPr>
                <w:rFonts w:ascii="Arial" w:hAnsi="Arial" w:cs="Arial"/>
                <w:sz w:val="23"/>
                <w:szCs w:val="23"/>
              </w:rPr>
              <w:t>Rs.35000 whichever is lesser</w:t>
            </w:r>
          </w:p>
          <w:p w:rsidR="00FD5CC1" w:rsidRPr="00CC1E77" w:rsidRDefault="00FD5CC1" w:rsidP="005F5C53">
            <w:pPr>
              <w:autoSpaceDE w:val="0"/>
              <w:autoSpaceDN w:val="0"/>
              <w:adjustRightInd w:val="0"/>
              <w:rPr>
                <w:rFonts w:ascii="Arial" w:hAnsi="Arial" w:cs="Arial"/>
                <w:sz w:val="23"/>
                <w:szCs w:val="23"/>
              </w:rPr>
            </w:pPr>
          </w:p>
        </w:tc>
      </w:tr>
      <w:tr w:rsidR="00FD5CC1" w:rsidRPr="00CC1E77" w:rsidTr="005F5C53">
        <w:tc>
          <w:tcPr>
            <w:tcW w:w="3345" w:type="dxa"/>
          </w:tcPr>
          <w:p w:rsidR="00FD5CC1" w:rsidRPr="00CC1E77" w:rsidRDefault="00FD5CC1" w:rsidP="005F5C53">
            <w:pPr>
              <w:autoSpaceDE w:val="0"/>
              <w:autoSpaceDN w:val="0"/>
              <w:adjustRightInd w:val="0"/>
              <w:jc w:val="both"/>
              <w:rPr>
                <w:rFonts w:ascii="Arial" w:hAnsi="Arial" w:cs="Arial"/>
                <w:b/>
                <w:sz w:val="23"/>
                <w:szCs w:val="23"/>
              </w:rPr>
            </w:pPr>
            <w:r w:rsidRPr="00CC1E77">
              <w:rPr>
                <w:rFonts w:ascii="Arial" w:hAnsi="Arial" w:cs="Arial"/>
                <w:b/>
                <w:sz w:val="23"/>
                <w:szCs w:val="23"/>
              </w:rPr>
              <w:t>ISB</w:t>
            </w:r>
          </w:p>
          <w:p w:rsidR="00FD5CC1" w:rsidRPr="00CC1E77" w:rsidRDefault="00FD5CC1" w:rsidP="005F5C53">
            <w:pPr>
              <w:autoSpaceDE w:val="0"/>
              <w:autoSpaceDN w:val="0"/>
              <w:adjustRightInd w:val="0"/>
              <w:jc w:val="both"/>
              <w:rPr>
                <w:rFonts w:ascii="Arial" w:hAnsi="Arial" w:cs="Arial"/>
                <w:sz w:val="23"/>
                <w:szCs w:val="23"/>
              </w:rPr>
            </w:pPr>
          </w:p>
        </w:tc>
        <w:tc>
          <w:tcPr>
            <w:tcW w:w="3345" w:type="dxa"/>
          </w:tcPr>
          <w:p w:rsidR="00FD5CC1" w:rsidRPr="00CC1E77" w:rsidRDefault="00FD5CC1" w:rsidP="005F5C53">
            <w:pPr>
              <w:autoSpaceDE w:val="0"/>
              <w:autoSpaceDN w:val="0"/>
              <w:adjustRightInd w:val="0"/>
              <w:jc w:val="both"/>
              <w:rPr>
                <w:rFonts w:ascii="Arial" w:hAnsi="Arial" w:cs="Arial"/>
                <w:sz w:val="23"/>
                <w:szCs w:val="23"/>
              </w:rPr>
            </w:pPr>
            <w:r w:rsidRPr="00CC1E77">
              <w:rPr>
                <w:rFonts w:ascii="Arial" w:hAnsi="Arial" w:cs="Arial"/>
                <w:sz w:val="23"/>
                <w:szCs w:val="23"/>
              </w:rPr>
              <w:t>1 Lakh to 20 20 Lakhs</w:t>
            </w:r>
          </w:p>
          <w:p w:rsidR="00FD5CC1" w:rsidRPr="00CC1E77" w:rsidRDefault="00FD5CC1" w:rsidP="005F5C53">
            <w:pPr>
              <w:autoSpaceDE w:val="0"/>
              <w:autoSpaceDN w:val="0"/>
              <w:adjustRightInd w:val="0"/>
              <w:jc w:val="both"/>
              <w:rPr>
                <w:rFonts w:ascii="Arial" w:hAnsi="Arial" w:cs="Arial"/>
                <w:sz w:val="23"/>
                <w:szCs w:val="23"/>
              </w:rPr>
            </w:pPr>
            <w:proofErr w:type="spellStart"/>
            <w:r w:rsidRPr="00CC1E77">
              <w:rPr>
                <w:rFonts w:ascii="Arial" w:hAnsi="Arial" w:cs="Arial"/>
                <w:sz w:val="23"/>
                <w:szCs w:val="23"/>
              </w:rPr>
              <w:t>Upto</w:t>
            </w:r>
            <w:proofErr w:type="spellEnd"/>
            <w:r w:rsidRPr="00CC1E77">
              <w:rPr>
                <w:rFonts w:ascii="Arial" w:hAnsi="Arial" w:cs="Arial"/>
                <w:sz w:val="23"/>
                <w:szCs w:val="23"/>
              </w:rPr>
              <w:t xml:space="preserve"> 5 Lakhs</w:t>
            </w:r>
          </w:p>
          <w:p w:rsidR="00FD5CC1" w:rsidRPr="00CC1E77" w:rsidRDefault="00FD5CC1" w:rsidP="005F5C53">
            <w:pPr>
              <w:autoSpaceDE w:val="0"/>
              <w:autoSpaceDN w:val="0"/>
              <w:adjustRightInd w:val="0"/>
              <w:jc w:val="both"/>
              <w:rPr>
                <w:rFonts w:ascii="Arial" w:hAnsi="Arial" w:cs="Arial"/>
                <w:sz w:val="23"/>
                <w:szCs w:val="23"/>
              </w:rPr>
            </w:pPr>
          </w:p>
          <w:p w:rsidR="00FD5CC1" w:rsidRPr="00CC1E77" w:rsidRDefault="00FD5CC1" w:rsidP="005F5C53">
            <w:pPr>
              <w:autoSpaceDE w:val="0"/>
              <w:autoSpaceDN w:val="0"/>
              <w:adjustRightInd w:val="0"/>
              <w:jc w:val="both"/>
              <w:rPr>
                <w:rFonts w:ascii="Arial" w:hAnsi="Arial" w:cs="Arial"/>
                <w:sz w:val="23"/>
                <w:szCs w:val="23"/>
              </w:rPr>
            </w:pPr>
          </w:p>
          <w:p w:rsidR="00FD5CC1" w:rsidRPr="00CC1E77" w:rsidRDefault="00FD5CC1" w:rsidP="005F5C53">
            <w:pPr>
              <w:autoSpaceDE w:val="0"/>
              <w:autoSpaceDN w:val="0"/>
              <w:adjustRightInd w:val="0"/>
              <w:jc w:val="both"/>
              <w:rPr>
                <w:rFonts w:ascii="Arial" w:hAnsi="Arial" w:cs="Arial"/>
                <w:sz w:val="23"/>
                <w:szCs w:val="23"/>
              </w:rPr>
            </w:pPr>
            <w:r w:rsidRPr="00CC1E77">
              <w:rPr>
                <w:rFonts w:ascii="Arial" w:hAnsi="Arial" w:cs="Arial"/>
                <w:sz w:val="23"/>
                <w:szCs w:val="23"/>
              </w:rPr>
              <w:t>5 Lakhs to 10 Lakhs</w:t>
            </w:r>
          </w:p>
          <w:p w:rsidR="00FD5CC1" w:rsidRPr="00CC1E77" w:rsidRDefault="00FD5CC1" w:rsidP="005F5C53">
            <w:pPr>
              <w:autoSpaceDE w:val="0"/>
              <w:autoSpaceDN w:val="0"/>
              <w:adjustRightInd w:val="0"/>
              <w:jc w:val="both"/>
              <w:rPr>
                <w:rFonts w:ascii="Arial" w:hAnsi="Arial" w:cs="Arial"/>
                <w:sz w:val="23"/>
                <w:szCs w:val="23"/>
              </w:rPr>
            </w:pPr>
          </w:p>
          <w:p w:rsidR="00FD5CC1" w:rsidRPr="00CC1E77" w:rsidRDefault="00FD5CC1" w:rsidP="005F5C53">
            <w:pPr>
              <w:autoSpaceDE w:val="0"/>
              <w:autoSpaceDN w:val="0"/>
              <w:adjustRightInd w:val="0"/>
              <w:jc w:val="both"/>
              <w:rPr>
                <w:rFonts w:ascii="Arial" w:hAnsi="Arial" w:cs="Arial"/>
                <w:sz w:val="23"/>
                <w:szCs w:val="23"/>
              </w:rPr>
            </w:pPr>
          </w:p>
          <w:p w:rsidR="00FD5CC1" w:rsidRPr="00CC1E77" w:rsidRDefault="00FD5CC1" w:rsidP="005F5C53">
            <w:pPr>
              <w:autoSpaceDE w:val="0"/>
              <w:autoSpaceDN w:val="0"/>
              <w:adjustRightInd w:val="0"/>
              <w:jc w:val="both"/>
              <w:rPr>
                <w:rFonts w:ascii="Arial" w:hAnsi="Arial" w:cs="Arial"/>
                <w:sz w:val="23"/>
                <w:szCs w:val="23"/>
              </w:rPr>
            </w:pPr>
          </w:p>
          <w:p w:rsidR="00FD5CC1" w:rsidRPr="00CC1E77" w:rsidRDefault="00FD5CC1" w:rsidP="005F5C53">
            <w:pPr>
              <w:autoSpaceDE w:val="0"/>
              <w:autoSpaceDN w:val="0"/>
              <w:adjustRightInd w:val="0"/>
              <w:jc w:val="both"/>
              <w:rPr>
                <w:rFonts w:ascii="Arial" w:hAnsi="Arial" w:cs="Arial"/>
                <w:sz w:val="23"/>
                <w:szCs w:val="23"/>
              </w:rPr>
            </w:pPr>
            <w:r w:rsidRPr="00CC1E77">
              <w:rPr>
                <w:rFonts w:ascii="Arial" w:hAnsi="Arial" w:cs="Arial"/>
                <w:sz w:val="23"/>
                <w:szCs w:val="23"/>
              </w:rPr>
              <w:t>10 Lakhs to 20 Lakhs</w:t>
            </w:r>
          </w:p>
          <w:p w:rsidR="00FD5CC1" w:rsidRPr="00CC1E77" w:rsidRDefault="00FD5CC1" w:rsidP="005F5C53">
            <w:pPr>
              <w:autoSpaceDE w:val="0"/>
              <w:autoSpaceDN w:val="0"/>
              <w:adjustRightInd w:val="0"/>
              <w:jc w:val="both"/>
              <w:rPr>
                <w:rFonts w:ascii="Arial" w:hAnsi="Arial" w:cs="Arial"/>
                <w:sz w:val="23"/>
                <w:szCs w:val="23"/>
              </w:rPr>
            </w:pPr>
          </w:p>
        </w:tc>
        <w:tc>
          <w:tcPr>
            <w:tcW w:w="3347" w:type="dxa"/>
          </w:tcPr>
          <w:p w:rsidR="00FD5CC1" w:rsidRPr="00CC1E77" w:rsidRDefault="00FD5CC1" w:rsidP="005F5C53">
            <w:pPr>
              <w:autoSpaceDE w:val="0"/>
              <w:autoSpaceDN w:val="0"/>
              <w:adjustRightInd w:val="0"/>
              <w:jc w:val="both"/>
              <w:rPr>
                <w:rFonts w:ascii="Arial" w:hAnsi="Arial" w:cs="Arial"/>
                <w:sz w:val="23"/>
                <w:szCs w:val="23"/>
              </w:rPr>
            </w:pPr>
            <w:r w:rsidRPr="00CC1E77">
              <w:rPr>
                <w:rFonts w:ascii="Arial" w:hAnsi="Arial" w:cs="Arial"/>
                <w:sz w:val="23"/>
                <w:szCs w:val="23"/>
              </w:rPr>
              <w:t xml:space="preserve">70% of project cost or </w:t>
            </w:r>
          </w:p>
          <w:p w:rsidR="00FD5CC1" w:rsidRPr="00CC1E77" w:rsidRDefault="00FD5CC1" w:rsidP="005F5C53">
            <w:pPr>
              <w:autoSpaceDE w:val="0"/>
              <w:autoSpaceDN w:val="0"/>
              <w:adjustRightInd w:val="0"/>
              <w:jc w:val="both"/>
              <w:rPr>
                <w:rFonts w:ascii="Arial" w:hAnsi="Arial" w:cs="Arial"/>
                <w:sz w:val="23"/>
                <w:szCs w:val="23"/>
              </w:rPr>
            </w:pPr>
            <w:r w:rsidRPr="00CC1E77">
              <w:rPr>
                <w:rFonts w:ascii="Arial" w:hAnsi="Arial" w:cs="Arial"/>
                <w:sz w:val="23"/>
                <w:szCs w:val="23"/>
              </w:rPr>
              <w:t>Rs.3.50 Lakhs whichever is lesser.</w:t>
            </w:r>
          </w:p>
          <w:p w:rsidR="00FD5CC1" w:rsidRPr="00CC1E77" w:rsidRDefault="00FD5CC1" w:rsidP="005F5C53">
            <w:pPr>
              <w:autoSpaceDE w:val="0"/>
              <w:autoSpaceDN w:val="0"/>
              <w:adjustRightInd w:val="0"/>
              <w:jc w:val="both"/>
              <w:rPr>
                <w:rFonts w:ascii="Arial" w:hAnsi="Arial" w:cs="Arial"/>
                <w:sz w:val="23"/>
                <w:szCs w:val="23"/>
              </w:rPr>
            </w:pPr>
          </w:p>
          <w:p w:rsidR="00FD5CC1" w:rsidRPr="00CC1E77" w:rsidRDefault="00FD5CC1" w:rsidP="005F5C53">
            <w:pPr>
              <w:autoSpaceDE w:val="0"/>
              <w:autoSpaceDN w:val="0"/>
              <w:adjustRightInd w:val="0"/>
              <w:jc w:val="both"/>
              <w:rPr>
                <w:rFonts w:ascii="Arial" w:hAnsi="Arial" w:cs="Arial"/>
                <w:sz w:val="23"/>
                <w:szCs w:val="23"/>
              </w:rPr>
            </w:pPr>
            <w:r w:rsidRPr="00CC1E77">
              <w:rPr>
                <w:rFonts w:ascii="Arial" w:hAnsi="Arial" w:cs="Arial"/>
                <w:sz w:val="23"/>
                <w:szCs w:val="23"/>
              </w:rPr>
              <w:t xml:space="preserve">60% of project cost or </w:t>
            </w:r>
          </w:p>
          <w:p w:rsidR="00FD5CC1" w:rsidRPr="00CC1E77" w:rsidRDefault="00FD5CC1" w:rsidP="005F5C53">
            <w:pPr>
              <w:autoSpaceDE w:val="0"/>
              <w:autoSpaceDN w:val="0"/>
              <w:adjustRightInd w:val="0"/>
              <w:jc w:val="both"/>
              <w:rPr>
                <w:rFonts w:ascii="Arial" w:hAnsi="Arial" w:cs="Arial"/>
                <w:sz w:val="23"/>
                <w:szCs w:val="23"/>
              </w:rPr>
            </w:pPr>
            <w:r w:rsidRPr="00CC1E77">
              <w:rPr>
                <w:rFonts w:ascii="Arial" w:hAnsi="Arial" w:cs="Arial"/>
                <w:sz w:val="23"/>
                <w:szCs w:val="23"/>
              </w:rPr>
              <w:t>Rs.5.00 Lakhs whichever is lesser.</w:t>
            </w:r>
          </w:p>
          <w:p w:rsidR="00FD5CC1" w:rsidRPr="00CC1E77" w:rsidRDefault="00FD5CC1" w:rsidP="005F5C53">
            <w:pPr>
              <w:autoSpaceDE w:val="0"/>
              <w:autoSpaceDN w:val="0"/>
              <w:adjustRightInd w:val="0"/>
              <w:jc w:val="both"/>
              <w:rPr>
                <w:rFonts w:ascii="Arial" w:hAnsi="Arial" w:cs="Arial"/>
                <w:sz w:val="23"/>
                <w:szCs w:val="23"/>
              </w:rPr>
            </w:pPr>
          </w:p>
          <w:p w:rsidR="00FD5CC1" w:rsidRPr="00CC1E77" w:rsidRDefault="00FD5CC1" w:rsidP="005F5C53">
            <w:pPr>
              <w:autoSpaceDE w:val="0"/>
              <w:autoSpaceDN w:val="0"/>
              <w:adjustRightInd w:val="0"/>
              <w:jc w:val="both"/>
              <w:rPr>
                <w:rFonts w:ascii="Arial" w:hAnsi="Arial" w:cs="Arial"/>
                <w:sz w:val="23"/>
                <w:szCs w:val="23"/>
              </w:rPr>
            </w:pPr>
            <w:r w:rsidRPr="00CC1E77">
              <w:rPr>
                <w:rFonts w:ascii="Arial" w:hAnsi="Arial" w:cs="Arial"/>
                <w:sz w:val="23"/>
                <w:szCs w:val="23"/>
              </w:rPr>
              <w:t xml:space="preserve">50% of project cost or </w:t>
            </w:r>
          </w:p>
          <w:p w:rsidR="00FD5CC1" w:rsidRPr="00CC1E77" w:rsidRDefault="00FD5CC1" w:rsidP="005F5C53">
            <w:pPr>
              <w:autoSpaceDE w:val="0"/>
              <w:autoSpaceDN w:val="0"/>
              <w:adjustRightInd w:val="0"/>
              <w:jc w:val="both"/>
              <w:rPr>
                <w:rFonts w:ascii="Arial" w:hAnsi="Arial" w:cs="Arial"/>
                <w:sz w:val="23"/>
                <w:szCs w:val="23"/>
              </w:rPr>
            </w:pPr>
            <w:r w:rsidRPr="00CC1E77">
              <w:rPr>
                <w:rFonts w:ascii="Arial" w:hAnsi="Arial" w:cs="Arial"/>
                <w:sz w:val="23"/>
                <w:szCs w:val="23"/>
              </w:rPr>
              <w:t>Rs.5.00 Lakhs whichever is lesser</w:t>
            </w:r>
          </w:p>
          <w:p w:rsidR="00FD5CC1" w:rsidRPr="00CC1E77" w:rsidRDefault="00FD5CC1" w:rsidP="005F5C53">
            <w:pPr>
              <w:autoSpaceDE w:val="0"/>
              <w:autoSpaceDN w:val="0"/>
              <w:adjustRightInd w:val="0"/>
              <w:jc w:val="both"/>
              <w:rPr>
                <w:rFonts w:ascii="Arial" w:hAnsi="Arial" w:cs="Arial"/>
                <w:sz w:val="23"/>
                <w:szCs w:val="23"/>
              </w:rPr>
            </w:pPr>
          </w:p>
        </w:tc>
      </w:tr>
      <w:tr w:rsidR="00FD5CC1" w:rsidRPr="00CC1E77" w:rsidTr="005F5C53">
        <w:tc>
          <w:tcPr>
            <w:tcW w:w="3345" w:type="dxa"/>
          </w:tcPr>
          <w:p w:rsidR="00FD5CC1" w:rsidRPr="00CC1E77" w:rsidRDefault="00FD5CC1" w:rsidP="005F5C53">
            <w:pPr>
              <w:autoSpaceDE w:val="0"/>
              <w:autoSpaceDN w:val="0"/>
              <w:adjustRightInd w:val="0"/>
              <w:jc w:val="both"/>
              <w:rPr>
                <w:rFonts w:ascii="Arial" w:hAnsi="Arial" w:cs="Arial"/>
                <w:b/>
                <w:sz w:val="23"/>
                <w:szCs w:val="23"/>
              </w:rPr>
            </w:pPr>
            <w:r w:rsidRPr="00CC1E77">
              <w:rPr>
                <w:rFonts w:ascii="Arial" w:hAnsi="Arial" w:cs="Arial"/>
                <w:b/>
                <w:sz w:val="23"/>
                <w:szCs w:val="23"/>
              </w:rPr>
              <w:lastRenderedPageBreak/>
              <w:t>DAIRY</w:t>
            </w:r>
          </w:p>
          <w:p w:rsidR="00FD5CC1" w:rsidRPr="00CC1E77" w:rsidRDefault="00FD5CC1" w:rsidP="005F5C53">
            <w:pPr>
              <w:autoSpaceDE w:val="0"/>
              <w:autoSpaceDN w:val="0"/>
              <w:adjustRightInd w:val="0"/>
              <w:jc w:val="both"/>
              <w:rPr>
                <w:rFonts w:ascii="Arial" w:hAnsi="Arial" w:cs="Arial"/>
                <w:sz w:val="23"/>
                <w:szCs w:val="23"/>
              </w:rPr>
            </w:pPr>
            <w:r w:rsidRPr="00CC1E77">
              <w:rPr>
                <w:rFonts w:ascii="Arial" w:hAnsi="Arial" w:cs="Arial"/>
                <w:sz w:val="23"/>
                <w:szCs w:val="23"/>
              </w:rPr>
              <w:t xml:space="preserve">2 Animals (6 </w:t>
            </w:r>
            <w:proofErr w:type="spellStart"/>
            <w:r w:rsidRPr="00CC1E77">
              <w:rPr>
                <w:rFonts w:ascii="Arial" w:hAnsi="Arial" w:cs="Arial"/>
                <w:sz w:val="23"/>
                <w:szCs w:val="23"/>
              </w:rPr>
              <w:t>Liters</w:t>
            </w:r>
            <w:proofErr w:type="spellEnd"/>
            <w:r w:rsidRPr="00CC1E77">
              <w:rPr>
                <w:rFonts w:ascii="Arial" w:hAnsi="Arial" w:cs="Arial"/>
                <w:sz w:val="23"/>
                <w:szCs w:val="23"/>
              </w:rPr>
              <w:t>/day)</w:t>
            </w:r>
          </w:p>
          <w:p w:rsidR="00FD5CC1" w:rsidRPr="00CC1E77" w:rsidRDefault="00FD5CC1" w:rsidP="005F5C53">
            <w:pPr>
              <w:autoSpaceDE w:val="0"/>
              <w:autoSpaceDN w:val="0"/>
              <w:adjustRightInd w:val="0"/>
              <w:jc w:val="both"/>
              <w:rPr>
                <w:rFonts w:ascii="Arial" w:hAnsi="Arial" w:cs="Arial"/>
                <w:sz w:val="23"/>
                <w:szCs w:val="23"/>
              </w:rPr>
            </w:pPr>
          </w:p>
          <w:p w:rsidR="00FD5CC1" w:rsidRPr="00CC1E77" w:rsidRDefault="00FD5CC1" w:rsidP="005F5C53">
            <w:pPr>
              <w:autoSpaceDE w:val="0"/>
              <w:autoSpaceDN w:val="0"/>
              <w:adjustRightInd w:val="0"/>
              <w:jc w:val="both"/>
              <w:rPr>
                <w:rFonts w:ascii="Arial" w:hAnsi="Arial" w:cs="Arial"/>
                <w:sz w:val="23"/>
                <w:szCs w:val="23"/>
              </w:rPr>
            </w:pPr>
            <w:r w:rsidRPr="00CC1E77">
              <w:rPr>
                <w:rFonts w:ascii="Arial" w:hAnsi="Arial" w:cs="Arial"/>
                <w:sz w:val="23"/>
                <w:szCs w:val="23"/>
              </w:rPr>
              <w:t xml:space="preserve">2 Animals (8 </w:t>
            </w:r>
            <w:proofErr w:type="spellStart"/>
            <w:r w:rsidRPr="00CC1E77">
              <w:rPr>
                <w:rFonts w:ascii="Arial" w:hAnsi="Arial" w:cs="Arial"/>
                <w:sz w:val="23"/>
                <w:szCs w:val="23"/>
              </w:rPr>
              <w:t>Liters</w:t>
            </w:r>
            <w:proofErr w:type="spellEnd"/>
            <w:r w:rsidRPr="00CC1E77">
              <w:rPr>
                <w:rFonts w:ascii="Arial" w:hAnsi="Arial" w:cs="Arial"/>
                <w:sz w:val="23"/>
                <w:szCs w:val="23"/>
              </w:rPr>
              <w:t>/day)</w:t>
            </w:r>
          </w:p>
          <w:p w:rsidR="00FD5CC1" w:rsidRPr="00CC1E77" w:rsidRDefault="00FD5CC1" w:rsidP="005F5C53">
            <w:pPr>
              <w:autoSpaceDE w:val="0"/>
              <w:autoSpaceDN w:val="0"/>
              <w:adjustRightInd w:val="0"/>
              <w:jc w:val="both"/>
              <w:rPr>
                <w:rFonts w:ascii="Arial" w:hAnsi="Arial" w:cs="Arial"/>
                <w:sz w:val="23"/>
                <w:szCs w:val="23"/>
              </w:rPr>
            </w:pPr>
          </w:p>
          <w:p w:rsidR="00FD5CC1" w:rsidRPr="00CC1E77" w:rsidRDefault="00FD5CC1" w:rsidP="005F5C53">
            <w:pPr>
              <w:autoSpaceDE w:val="0"/>
              <w:autoSpaceDN w:val="0"/>
              <w:adjustRightInd w:val="0"/>
              <w:jc w:val="both"/>
              <w:rPr>
                <w:rFonts w:ascii="Arial" w:hAnsi="Arial" w:cs="Arial"/>
                <w:sz w:val="23"/>
                <w:szCs w:val="23"/>
              </w:rPr>
            </w:pPr>
            <w:r w:rsidRPr="00CC1E77">
              <w:rPr>
                <w:rFonts w:ascii="Arial" w:hAnsi="Arial" w:cs="Arial"/>
                <w:sz w:val="23"/>
                <w:szCs w:val="23"/>
              </w:rPr>
              <w:t xml:space="preserve">2 Animals (10 </w:t>
            </w:r>
            <w:proofErr w:type="spellStart"/>
            <w:r w:rsidRPr="00CC1E77">
              <w:rPr>
                <w:rFonts w:ascii="Arial" w:hAnsi="Arial" w:cs="Arial"/>
                <w:sz w:val="23"/>
                <w:szCs w:val="23"/>
              </w:rPr>
              <w:t>Liters</w:t>
            </w:r>
            <w:proofErr w:type="spellEnd"/>
            <w:r w:rsidRPr="00CC1E77">
              <w:rPr>
                <w:rFonts w:ascii="Arial" w:hAnsi="Arial" w:cs="Arial"/>
                <w:sz w:val="23"/>
                <w:szCs w:val="23"/>
              </w:rPr>
              <w:t>/day)</w:t>
            </w:r>
          </w:p>
          <w:p w:rsidR="00FD5CC1" w:rsidRPr="00CC1E77" w:rsidRDefault="00FD5CC1" w:rsidP="005F5C53">
            <w:pPr>
              <w:autoSpaceDE w:val="0"/>
              <w:autoSpaceDN w:val="0"/>
              <w:adjustRightInd w:val="0"/>
              <w:jc w:val="both"/>
              <w:rPr>
                <w:rFonts w:ascii="Arial" w:hAnsi="Arial" w:cs="Arial"/>
                <w:sz w:val="23"/>
                <w:szCs w:val="23"/>
              </w:rPr>
            </w:pPr>
          </w:p>
          <w:p w:rsidR="00FD5CC1" w:rsidRPr="00CC1E77" w:rsidRDefault="00FD5CC1" w:rsidP="005F5C53">
            <w:pPr>
              <w:autoSpaceDE w:val="0"/>
              <w:autoSpaceDN w:val="0"/>
              <w:adjustRightInd w:val="0"/>
              <w:jc w:val="both"/>
              <w:rPr>
                <w:rFonts w:ascii="Arial" w:hAnsi="Arial" w:cs="Arial"/>
                <w:sz w:val="23"/>
                <w:szCs w:val="23"/>
              </w:rPr>
            </w:pPr>
          </w:p>
          <w:p w:rsidR="00FD5CC1" w:rsidRPr="00CC1E77" w:rsidRDefault="00FD5CC1" w:rsidP="005F5C53">
            <w:pPr>
              <w:autoSpaceDE w:val="0"/>
              <w:autoSpaceDN w:val="0"/>
              <w:adjustRightInd w:val="0"/>
              <w:jc w:val="both"/>
              <w:rPr>
                <w:rFonts w:ascii="Arial" w:hAnsi="Arial" w:cs="Arial"/>
                <w:sz w:val="23"/>
                <w:szCs w:val="23"/>
              </w:rPr>
            </w:pPr>
          </w:p>
        </w:tc>
        <w:tc>
          <w:tcPr>
            <w:tcW w:w="3345" w:type="dxa"/>
          </w:tcPr>
          <w:p w:rsidR="00FD5CC1" w:rsidRPr="00CC1E77" w:rsidRDefault="00FD5CC1" w:rsidP="005F5C53">
            <w:pPr>
              <w:autoSpaceDE w:val="0"/>
              <w:autoSpaceDN w:val="0"/>
              <w:adjustRightInd w:val="0"/>
              <w:jc w:val="both"/>
              <w:rPr>
                <w:rFonts w:ascii="Arial" w:hAnsi="Arial" w:cs="Arial"/>
                <w:sz w:val="23"/>
                <w:szCs w:val="23"/>
              </w:rPr>
            </w:pPr>
          </w:p>
          <w:p w:rsidR="00FD5CC1" w:rsidRPr="00CC1E77" w:rsidRDefault="00FD5CC1" w:rsidP="005F5C53">
            <w:pPr>
              <w:autoSpaceDE w:val="0"/>
              <w:autoSpaceDN w:val="0"/>
              <w:adjustRightInd w:val="0"/>
              <w:jc w:val="both"/>
              <w:rPr>
                <w:rFonts w:ascii="Arial" w:hAnsi="Arial" w:cs="Arial"/>
                <w:sz w:val="23"/>
                <w:szCs w:val="23"/>
              </w:rPr>
            </w:pPr>
            <w:proofErr w:type="spellStart"/>
            <w:r w:rsidRPr="00CC1E77">
              <w:rPr>
                <w:rFonts w:ascii="Arial" w:hAnsi="Arial" w:cs="Arial"/>
                <w:sz w:val="23"/>
                <w:szCs w:val="23"/>
              </w:rPr>
              <w:t>Rs</w:t>
            </w:r>
            <w:proofErr w:type="spellEnd"/>
            <w:r w:rsidRPr="00CC1E77">
              <w:rPr>
                <w:rFonts w:ascii="Arial" w:hAnsi="Arial" w:cs="Arial"/>
                <w:sz w:val="23"/>
                <w:szCs w:val="23"/>
              </w:rPr>
              <w:t>. 82000/-</w:t>
            </w:r>
          </w:p>
          <w:p w:rsidR="00FD5CC1" w:rsidRPr="00CC1E77" w:rsidRDefault="00FD5CC1" w:rsidP="005F5C53">
            <w:pPr>
              <w:autoSpaceDE w:val="0"/>
              <w:autoSpaceDN w:val="0"/>
              <w:adjustRightInd w:val="0"/>
              <w:jc w:val="both"/>
              <w:rPr>
                <w:rFonts w:ascii="Arial" w:hAnsi="Arial" w:cs="Arial"/>
                <w:sz w:val="23"/>
                <w:szCs w:val="23"/>
              </w:rPr>
            </w:pPr>
          </w:p>
          <w:p w:rsidR="00FD5CC1" w:rsidRPr="00CC1E77" w:rsidRDefault="00FD5CC1" w:rsidP="005F5C53">
            <w:pPr>
              <w:autoSpaceDE w:val="0"/>
              <w:autoSpaceDN w:val="0"/>
              <w:adjustRightInd w:val="0"/>
              <w:jc w:val="both"/>
              <w:rPr>
                <w:rFonts w:ascii="Arial" w:hAnsi="Arial" w:cs="Arial"/>
                <w:sz w:val="23"/>
                <w:szCs w:val="23"/>
              </w:rPr>
            </w:pPr>
            <w:proofErr w:type="spellStart"/>
            <w:r w:rsidRPr="00CC1E77">
              <w:rPr>
                <w:rFonts w:ascii="Arial" w:hAnsi="Arial" w:cs="Arial"/>
                <w:sz w:val="23"/>
                <w:szCs w:val="23"/>
              </w:rPr>
              <w:t>Rs</w:t>
            </w:r>
            <w:proofErr w:type="spellEnd"/>
            <w:r w:rsidRPr="00CC1E77">
              <w:rPr>
                <w:rFonts w:ascii="Arial" w:hAnsi="Arial" w:cs="Arial"/>
                <w:sz w:val="23"/>
                <w:szCs w:val="23"/>
              </w:rPr>
              <w:t>. 92000/-</w:t>
            </w:r>
          </w:p>
          <w:p w:rsidR="00FD5CC1" w:rsidRPr="00CC1E77" w:rsidRDefault="00FD5CC1" w:rsidP="005F5C53">
            <w:pPr>
              <w:autoSpaceDE w:val="0"/>
              <w:autoSpaceDN w:val="0"/>
              <w:adjustRightInd w:val="0"/>
              <w:jc w:val="both"/>
              <w:rPr>
                <w:rFonts w:ascii="Arial" w:hAnsi="Arial" w:cs="Arial"/>
                <w:sz w:val="23"/>
                <w:szCs w:val="23"/>
              </w:rPr>
            </w:pPr>
          </w:p>
          <w:p w:rsidR="00FD5CC1" w:rsidRPr="00CC1E77" w:rsidRDefault="00FD5CC1" w:rsidP="005F5C53">
            <w:pPr>
              <w:autoSpaceDE w:val="0"/>
              <w:autoSpaceDN w:val="0"/>
              <w:adjustRightInd w:val="0"/>
              <w:jc w:val="both"/>
              <w:rPr>
                <w:rFonts w:ascii="Arial" w:hAnsi="Arial" w:cs="Arial"/>
                <w:sz w:val="23"/>
                <w:szCs w:val="23"/>
              </w:rPr>
            </w:pPr>
            <w:proofErr w:type="spellStart"/>
            <w:r w:rsidRPr="00CC1E77">
              <w:rPr>
                <w:rFonts w:ascii="Arial" w:hAnsi="Arial" w:cs="Arial"/>
                <w:sz w:val="23"/>
                <w:szCs w:val="23"/>
              </w:rPr>
              <w:t>Rs</w:t>
            </w:r>
            <w:proofErr w:type="spellEnd"/>
            <w:r w:rsidRPr="00CC1E77">
              <w:rPr>
                <w:rFonts w:ascii="Arial" w:hAnsi="Arial" w:cs="Arial"/>
                <w:sz w:val="23"/>
                <w:szCs w:val="23"/>
              </w:rPr>
              <w:t>. 102000/-</w:t>
            </w:r>
          </w:p>
          <w:p w:rsidR="00FD5CC1" w:rsidRPr="00CC1E77" w:rsidRDefault="00FD5CC1" w:rsidP="005F5C53">
            <w:pPr>
              <w:autoSpaceDE w:val="0"/>
              <w:autoSpaceDN w:val="0"/>
              <w:adjustRightInd w:val="0"/>
              <w:jc w:val="both"/>
              <w:rPr>
                <w:rFonts w:ascii="Arial" w:hAnsi="Arial" w:cs="Arial"/>
                <w:sz w:val="23"/>
                <w:szCs w:val="23"/>
              </w:rPr>
            </w:pPr>
          </w:p>
          <w:p w:rsidR="00FD5CC1" w:rsidRPr="00CC1E77" w:rsidRDefault="00FD5CC1" w:rsidP="005F5C53">
            <w:pPr>
              <w:autoSpaceDE w:val="0"/>
              <w:autoSpaceDN w:val="0"/>
              <w:adjustRightInd w:val="0"/>
              <w:jc w:val="both"/>
              <w:rPr>
                <w:rFonts w:ascii="Arial" w:hAnsi="Arial" w:cs="Arial"/>
                <w:sz w:val="23"/>
                <w:szCs w:val="23"/>
              </w:rPr>
            </w:pPr>
          </w:p>
        </w:tc>
        <w:tc>
          <w:tcPr>
            <w:tcW w:w="3347" w:type="dxa"/>
          </w:tcPr>
          <w:p w:rsidR="00FD5CC1" w:rsidRPr="00CC1E77" w:rsidRDefault="00FD5CC1" w:rsidP="005F5C53">
            <w:pPr>
              <w:autoSpaceDE w:val="0"/>
              <w:autoSpaceDN w:val="0"/>
              <w:adjustRightInd w:val="0"/>
              <w:jc w:val="both"/>
              <w:rPr>
                <w:rFonts w:ascii="Arial" w:hAnsi="Arial" w:cs="Arial"/>
                <w:sz w:val="23"/>
                <w:szCs w:val="23"/>
              </w:rPr>
            </w:pPr>
            <w:r w:rsidRPr="00CC1E77">
              <w:rPr>
                <w:rFonts w:ascii="Arial" w:hAnsi="Arial" w:cs="Arial"/>
                <w:sz w:val="23"/>
                <w:szCs w:val="23"/>
              </w:rPr>
              <w:t>.</w:t>
            </w:r>
          </w:p>
          <w:p w:rsidR="00FD5CC1" w:rsidRPr="00CC1E77" w:rsidRDefault="00FD5CC1" w:rsidP="005F5C53">
            <w:pPr>
              <w:autoSpaceDE w:val="0"/>
              <w:autoSpaceDN w:val="0"/>
              <w:adjustRightInd w:val="0"/>
              <w:jc w:val="both"/>
              <w:rPr>
                <w:rFonts w:ascii="Arial" w:hAnsi="Arial" w:cs="Arial"/>
                <w:sz w:val="23"/>
                <w:szCs w:val="23"/>
              </w:rPr>
            </w:pPr>
            <w:proofErr w:type="spellStart"/>
            <w:r w:rsidRPr="00CC1E77">
              <w:rPr>
                <w:rFonts w:ascii="Arial" w:hAnsi="Arial" w:cs="Arial"/>
                <w:sz w:val="23"/>
                <w:szCs w:val="23"/>
              </w:rPr>
              <w:t>Rs</w:t>
            </w:r>
            <w:proofErr w:type="spellEnd"/>
            <w:r w:rsidRPr="00CC1E77">
              <w:rPr>
                <w:rFonts w:ascii="Arial" w:hAnsi="Arial" w:cs="Arial"/>
                <w:sz w:val="23"/>
                <w:szCs w:val="23"/>
              </w:rPr>
              <w:t>. 41000/- (50%)</w:t>
            </w:r>
          </w:p>
          <w:p w:rsidR="00FD5CC1" w:rsidRPr="00CC1E77" w:rsidRDefault="00FD5CC1" w:rsidP="005F5C53">
            <w:pPr>
              <w:autoSpaceDE w:val="0"/>
              <w:autoSpaceDN w:val="0"/>
              <w:adjustRightInd w:val="0"/>
              <w:jc w:val="both"/>
              <w:rPr>
                <w:rFonts w:ascii="Arial" w:hAnsi="Arial" w:cs="Arial"/>
                <w:sz w:val="23"/>
                <w:szCs w:val="23"/>
              </w:rPr>
            </w:pPr>
          </w:p>
          <w:p w:rsidR="00FD5CC1" w:rsidRPr="00CC1E77" w:rsidRDefault="00FD5CC1" w:rsidP="005F5C53">
            <w:pPr>
              <w:autoSpaceDE w:val="0"/>
              <w:autoSpaceDN w:val="0"/>
              <w:adjustRightInd w:val="0"/>
              <w:jc w:val="both"/>
              <w:rPr>
                <w:rFonts w:ascii="Arial" w:hAnsi="Arial" w:cs="Arial"/>
                <w:sz w:val="23"/>
                <w:szCs w:val="23"/>
              </w:rPr>
            </w:pPr>
            <w:proofErr w:type="spellStart"/>
            <w:r w:rsidRPr="00CC1E77">
              <w:rPr>
                <w:rFonts w:ascii="Arial" w:hAnsi="Arial" w:cs="Arial"/>
                <w:sz w:val="23"/>
                <w:szCs w:val="23"/>
              </w:rPr>
              <w:t>Rs</w:t>
            </w:r>
            <w:proofErr w:type="spellEnd"/>
            <w:r w:rsidRPr="00CC1E77">
              <w:rPr>
                <w:rFonts w:ascii="Arial" w:hAnsi="Arial" w:cs="Arial"/>
                <w:sz w:val="23"/>
                <w:szCs w:val="23"/>
              </w:rPr>
              <w:t>. 46000/- (50%)</w:t>
            </w:r>
          </w:p>
          <w:p w:rsidR="00FD5CC1" w:rsidRPr="00CC1E77" w:rsidRDefault="00FD5CC1" w:rsidP="005F5C53">
            <w:pPr>
              <w:autoSpaceDE w:val="0"/>
              <w:autoSpaceDN w:val="0"/>
              <w:adjustRightInd w:val="0"/>
              <w:jc w:val="both"/>
              <w:rPr>
                <w:rFonts w:ascii="Arial" w:hAnsi="Arial" w:cs="Arial"/>
                <w:sz w:val="23"/>
                <w:szCs w:val="23"/>
              </w:rPr>
            </w:pPr>
          </w:p>
          <w:p w:rsidR="00FD5CC1" w:rsidRPr="00CC1E77" w:rsidRDefault="00FD5CC1" w:rsidP="005F5C53">
            <w:pPr>
              <w:autoSpaceDE w:val="0"/>
              <w:autoSpaceDN w:val="0"/>
              <w:adjustRightInd w:val="0"/>
              <w:jc w:val="both"/>
              <w:rPr>
                <w:rFonts w:ascii="Arial" w:hAnsi="Arial" w:cs="Arial"/>
                <w:sz w:val="23"/>
                <w:szCs w:val="23"/>
              </w:rPr>
            </w:pPr>
            <w:proofErr w:type="spellStart"/>
            <w:r w:rsidRPr="00CC1E77">
              <w:rPr>
                <w:rFonts w:ascii="Arial" w:hAnsi="Arial" w:cs="Arial"/>
                <w:sz w:val="23"/>
                <w:szCs w:val="23"/>
              </w:rPr>
              <w:t>Rs</w:t>
            </w:r>
            <w:proofErr w:type="spellEnd"/>
            <w:r w:rsidRPr="00CC1E77">
              <w:rPr>
                <w:rFonts w:ascii="Arial" w:hAnsi="Arial" w:cs="Arial"/>
                <w:sz w:val="23"/>
                <w:szCs w:val="23"/>
              </w:rPr>
              <w:t xml:space="preserve">. 50000/- </w:t>
            </w:r>
          </w:p>
          <w:p w:rsidR="00FD5CC1" w:rsidRPr="00CC1E77" w:rsidRDefault="00FD5CC1" w:rsidP="005F5C53">
            <w:pPr>
              <w:autoSpaceDE w:val="0"/>
              <w:autoSpaceDN w:val="0"/>
              <w:adjustRightInd w:val="0"/>
              <w:rPr>
                <w:rFonts w:ascii="Arial" w:hAnsi="Arial" w:cs="Arial"/>
                <w:sz w:val="23"/>
                <w:szCs w:val="23"/>
              </w:rPr>
            </w:pPr>
          </w:p>
          <w:p w:rsidR="00FD5CC1" w:rsidRPr="00CC1E77" w:rsidRDefault="00FD5CC1" w:rsidP="005F5C53">
            <w:pPr>
              <w:autoSpaceDE w:val="0"/>
              <w:autoSpaceDN w:val="0"/>
              <w:adjustRightInd w:val="0"/>
              <w:rPr>
                <w:rFonts w:ascii="Arial" w:hAnsi="Arial" w:cs="Arial"/>
                <w:b/>
                <w:sz w:val="23"/>
                <w:szCs w:val="23"/>
              </w:rPr>
            </w:pPr>
            <w:r w:rsidRPr="00CC1E77">
              <w:rPr>
                <w:rFonts w:ascii="Arial" w:hAnsi="Arial" w:cs="Arial"/>
                <w:b/>
                <w:sz w:val="23"/>
                <w:szCs w:val="23"/>
              </w:rPr>
              <w:t>Subsidy :Front ended</w:t>
            </w:r>
          </w:p>
        </w:tc>
      </w:tr>
    </w:tbl>
    <w:p w:rsidR="00FD5CC1" w:rsidRDefault="00FD5CC1" w:rsidP="00FD5CC1">
      <w:pPr>
        <w:autoSpaceDE w:val="0"/>
        <w:autoSpaceDN w:val="0"/>
        <w:adjustRightInd w:val="0"/>
        <w:spacing w:after="0" w:line="240" w:lineRule="auto"/>
        <w:ind w:left="3600" w:firstLine="720"/>
        <w:jc w:val="both"/>
        <w:rPr>
          <w:rFonts w:ascii="Arial" w:hAnsi="Arial" w:cs="Arial"/>
          <w:sz w:val="24"/>
          <w:szCs w:val="24"/>
        </w:rPr>
      </w:pPr>
      <w:r>
        <w:rPr>
          <w:rFonts w:ascii="Arial" w:hAnsi="Arial" w:cs="Arial"/>
          <w:sz w:val="24"/>
          <w:szCs w:val="24"/>
        </w:rPr>
        <w:t xml:space="preserve"> </w:t>
      </w:r>
    </w:p>
    <w:p w:rsidR="00FD5CC1" w:rsidRDefault="00FD5CC1" w:rsidP="00FD5CC1">
      <w:pPr>
        <w:autoSpaceDE w:val="0"/>
        <w:autoSpaceDN w:val="0"/>
        <w:adjustRightInd w:val="0"/>
        <w:spacing w:after="0" w:line="240" w:lineRule="auto"/>
        <w:jc w:val="both"/>
        <w:rPr>
          <w:rFonts w:ascii="Arial" w:hAnsi="Arial" w:cs="Arial"/>
          <w:sz w:val="24"/>
          <w:szCs w:val="24"/>
        </w:rPr>
      </w:pPr>
    </w:p>
    <w:p w:rsidR="00FD5CC1" w:rsidRDefault="00FD5CC1" w:rsidP="00FD5CC1">
      <w:pPr>
        <w:autoSpaceDE w:val="0"/>
        <w:autoSpaceDN w:val="0"/>
        <w:adjustRightInd w:val="0"/>
        <w:spacing w:after="0" w:line="240" w:lineRule="auto"/>
        <w:jc w:val="both"/>
        <w:rPr>
          <w:rFonts w:ascii="Arial" w:hAnsi="Arial" w:cs="Arial"/>
          <w:sz w:val="24"/>
          <w:szCs w:val="24"/>
        </w:rPr>
      </w:pPr>
    </w:p>
    <w:p w:rsidR="00FD5CC1" w:rsidRDefault="00FD5CC1" w:rsidP="00FD5CC1">
      <w:pPr>
        <w:autoSpaceDE w:val="0"/>
        <w:autoSpaceDN w:val="0"/>
        <w:adjustRightInd w:val="0"/>
        <w:spacing w:after="0" w:line="240" w:lineRule="auto"/>
        <w:jc w:val="both"/>
        <w:rPr>
          <w:rFonts w:ascii="Arial" w:hAnsi="Arial" w:cs="Arial"/>
          <w:sz w:val="24"/>
          <w:szCs w:val="24"/>
        </w:rPr>
      </w:pPr>
      <w:r w:rsidRPr="00CC1E77">
        <w:rPr>
          <w:rFonts w:ascii="Arial" w:hAnsi="Arial" w:cs="Arial"/>
          <w:sz w:val="24"/>
          <w:szCs w:val="24"/>
        </w:rPr>
        <w:t xml:space="preserve">Source: </w:t>
      </w:r>
      <w:hyperlink r:id="rId7" w:history="1">
        <w:r w:rsidRPr="00CC1E77">
          <w:rPr>
            <w:rStyle w:val="Hyperlink"/>
            <w:rFonts w:ascii="Arial" w:hAnsi="Arial" w:cs="Arial"/>
            <w:sz w:val="24"/>
            <w:szCs w:val="24"/>
          </w:rPr>
          <w:t>https://adcl.karnataka.gov.in/23/schemes/en</w:t>
        </w:r>
      </w:hyperlink>
      <w:r w:rsidRPr="00CC1E77">
        <w:rPr>
          <w:rFonts w:ascii="Arial" w:hAnsi="Arial" w:cs="Arial"/>
          <w:sz w:val="24"/>
          <w:szCs w:val="24"/>
        </w:rPr>
        <w:t xml:space="preserve"> </w:t>
      </w:r>
    </w:p>
    <w:p w:rsidR="00FD5CC1" w:rsidRDefault="00FD5CC1" w:rsidP="00FD5CC1">
      <w:pPr>
        <w:autoSpaceDE w:val="0"/>
        <w:autoSpaceDN w:val="0"/>
        <w:adjustRightInd w:val="0"/>
        <w:spacing w:after="0" w:line="240" w:lineRule="auto"/>
        <w:jc w:val="both"/>
        <w:rPr>
          <w:rFonts w:ascii="Arial" w:hAnsi="Arial" w:cs="Arial"/>
          <w:sz w:val="24"/>
          <w:szCs w:val="24"/>
        </w:rPr>
      </w:pPr>
    </w:p>
    <w:p w:rsidR="00FD5CC1" w:rsidRDefault="00FD5CC1" w:rsidP="00FD5CC1">
      <w:pPr>
        <w:autoSpaceDE w:val="0"/>
        <w:autoSpaceDN w:val="0"/>
        <w:adjustRightInd w:val="0"/>
        <w:spacing w:after="0" w:line="240" w:lineRule="auto"/>
        <w:jc w:val="both"/>
        <w:rPr>
          <w:rFonts w:ascii="Arial" w:hAnsi="Arial" w:cs="Arial"/>
          <w:sz w:val="24"/>
          <w:szCs w:val="24"/>
        </w:rPr>
      </w:pPr>
    </w:p>
    <w:p w:rsidR="00FD5CC1" w:rsidRDefault="00FD5CC1" w:rsidP="00FD5CC1">
      <w:pPr>
        <w:autoSpaceDE w:val="0"/>
        <w:autoSpaceDN w:val="0"/>
        <w:adjustRightInd w:val="0"/>
        <w:spacing w:after="0" w:line="240" w:lineRule="auto"/>
        <w:jc w:val="both"/>
        <w:rPr>
          <w:rFonts w:ascii="Arial" w:hAnsi="Arial" w:cs="Arial"/>
          <w:sz w:val="12"/>
          <w:szCs w:val="24"/>
        </w:rPr>
      </w:pPr>
    </w:p>
    <w:p w:rsidR="00FD5CC1" w:rsidRDefault="00FD5CC1" w:rsidP="00FD5CC1">
      <w:pPr>
        <w:autoSpaceDE w:val="0"/>
        <w:autoSpaceDN w:val="0"/>
        <w:adjustRightInd w:val="0"/>
        <w:spacing w:after="0" w:line="240" w:lineRule="auto"/>
        <w:jc w:val="both"/>
        <w:rPr>
          <w:rFonts w:ascii="Arial" w:hAnsi="Arial" w:cs="Arial"/>
          <w:sz w:val="12"/>
          <w:szCs w:val="24"/>
        </w:rPr>
      </w:pPr>
    </w:p>
    <w:p w:rsidR="00FD5CC1" w:rsidRDefault="00FD5CC1" w:rsidP="00FD5CC1">
      <w:pPr>
        <w:autoSpaceDE w:val="0"/>
        <w:autoSpaceDN w:val="0"/>
        <w:adjustRightInd w:val="0"/>
        <w:spacing w:after="0" w:line="240" w:lineRule="auto"/>
        <w:jc w:val="both"/>
        <w:rPr>
          <w:rFonts w:ascii="Arial" w:hAnsi="Arial" w:cs="Arial"/>
          <w:sz w:val="12"/>
          <w:szCs w:val="24"/>
        </w:rPr>
      </w:pPr>
    </w:p>
    <w:p w:rsidR="00FD5CC1" w:rsidRDefault="00FD5CC1" w:rsidP="00FD5CC1">
      <w:pPr>
        <w:autoSpaceDE w:val="0"/>
        <w:autoSpaceDN w:val="0"/>
        <w:adjustRightInd w:val="0"/>
        <w:spacing w:after="0" w:line="240" w:lineRule="auto"/>
        <w:jc w:val="both"/>
        <w:rPr>
          <w:rFonts w:ascii="Arial" w:hAnsi="Arial" w:cs="Arial"/>
          <w:sz w:val="12"/>
          <w:szCs w:val="24"/>
        </w:rPr>
      </w:pPr>
    </w:p>
    <w:p w:rsidR="00FD5CC1" w:rsidRDefault="00FD5CC1" w:rsidP="00FD5CC1">
      <w:pPr>
        <w:autoSpaceDE w:val="0"/>
        <w:autoSpaceDN w:val="0"/>
        <w:adjustRightInd w:val="0"/>
        <w:spacing w:after="0" w:line="240" w:lineRule="auto"/>
        <w:jc w:val="both"/>
        <w:rPr>
          <w:rFonts w:ascii="Arial" w:hAnsi="Arial" w:cs="Arial"/>
          <w:sz w:val="12"/>
          <w:szCs w:val="24"/>
        </w:rPr>
      </w:pPr>
    </w:p>
    <w:p w:rsidR="00FD5CC1" w:rsidRDefault="00FD5CC1" w:rsidP="00FD5CC1">
      <w:pPr>
        <w:autoSpaceDE w:val="0"/>
        <w:autoSpaceDN w:val="0"/>
        <w:adjustRightInd w:val="0"/>
        <w:spacing w:after="0" w:line="240" w:lineRule="auto"/>
        <w:jc w:val="both"/>
        <w:rPr>
          <w:rFonts w:ascii="Arial" w:hAnsi="Arial" w:cs="Arial"/>
          <w:sz w:val="12"/>
          <w:szCs w:val="24"/>
        </w:rPr>
      </w:pPr>
    </w:p>
    <w:p w:rsidR="00FD5CC1" w:rsidRDefault="00FD5CC1" w:rsidP="00FD5CC1">
      <w:pPr>
        <w:autoSpaceDE w:val="0"/>
        <w:autoSpaceDN w:val="0"/>
        <w:adjustRightInd w:val="0"/>
        <w:spacing w:after="0" w:line="240" w:lineRule="auto"/>
        <w:jc w:val="both"/>
        <w:rPr>
          <w:rFonts w:ascii="Arial" w:hAnsi="Arial" w:cs="Arial"/>
          <w:sz w:val="12"/>
          <w:szCs w:val="24"/>
        </w:rPr>
      </w:pPr>
    </w:p>
    <w:p w:rsidR="00FD5CC1" w:rsidRDefault="00FD5CC1" w:rsidP="00FD5CC1">
      <w:pPr>
        <w:autoSpaceDE w:val="0"/>
        <w:autoSpaceDN w:val="0"/>
        <w:adjustRightInd w:val="0"/>
        <w:spacing w:after="0" w:line="240" w:lineRule="auto"/>
        <w:jc w:val="both"/>
        <w:rPr>
          <w:rFonts w:ascii="Arial" w:hAnsi="Arial" w:cs="Arial"/>
          <w:sz w:val="12"/>
          <w:szCs w:val="24"/>
        </w:rPr>
      </w:pPr>
    </w:p>
    <w:p w:rsidR="00FD5CC1" w:rsidRDefault="00FD5CC1" w:rsidP="00FD5CC1">
      <w:pPr>
        <w:autoSpaceDE w:val="0"/>
        <w:autoSpaceDN w:val="0"/>
        <w:adjustRightInd w:val="0"/>
        <w:spacing w:after="0" w:line="240" w:lineRule="auto"/>
        <w:jc w:val="both"/>
        <w:rPr>
          <w:rFonts w:ascii="Arial" w:hAnsi="Arial" w:cs="Arial"/>
          <w:sz w:val="12"/>
          <w:szCs w:val="24"/>
        </w:rPr>
      </w:pPr>
    </w:p>
    <w:p w:rsidR="00FD5CC1" w:rsidRDefault="00FD5CC1" w:rsidP="00FD5CC1">
      <w:pPr>
        <w:autoSpaceDE w:val="0"/>
        <w:autoSpaceDN w:val="0"/>
        <w:adjustRightInd w:val="0"/>
        <w:spacing w:after="0" w:line="240" w:lineRule="auto"/>
        <w:jc w:val="both"/>
        <w:rPr>
          <w:rFonts w:ascii="Arial" w:hAnsi="Arial" w:cs="Arial"/>
          <w:sz w:val="12"/>
          <w:szCs w:val="24"/>
        </w:rPr>
      </w:pPr>
    </w:p>
    <w:p w:rsidR="00FD5CC1" w:rsidRDefault="00FD5CC1" w:rsidP="00FD5CC1">
      <w:pPr>
        <w:autoSpaceDE w:val="0"/>
        <w:autoSpaceDN w:val="0"/>
        <w:adjustRightInd w:val="0"/>
        <w:spacing w:after="0" w:line="240" w:lineRule="auto"/>
        <w:jc w:val="both"/>
        <w:rPr>
          <w:rFonts w:ascii="Arial" w:hAnsi="Arial" w:cs="Arial"/>
          <w:sz w:val="12"/>
          <w:szCs w:val="24"/>
        </w:rPr>
      </w:pPr>
    </w:p>
    <w:p w:rsidR="00FD5CC1" w:rsidRPr="00CC1E77" w:rsidRDefault="00FD5CC1" w:rsidP="00FD5CC1">
      <w:pPr>
        <w:autoSpaceDE w:val="0"/>
        <w:autoSpaceDN w:val="0"/>
        <w:adjustRightInd w:val="0"/>
        <w:spacing w:after="0" w:line="240" w:lineRule="auto"/>
        <w:jc w:val="both"/>
        <w:rPr>
          <w:rFonts w:ascii="Arial" w:hAnsi="Arial" w:cs="Arial"/>
          <w:sz w:val="12"/>
          <w:szCs w:val="24"/>
        </w:rPr>
      </w:pPr>
    </w:p>
    <w:p w:rsidR="00FD5CC1" w:rsidRPr="00CC1E77" w:rsidRDefault="00FD5CC1" w:rsidP="00FD5CC1">
      <w:pPr>
        <w:autoSpaceDE w:val="0"/>
        <w:autoSpaceDN w:val="0"/>
        <w:adjustRightInd w:val="0"/>
        <w:spacing w:after="0" w:line="240" w:lineRule="auto"/>
        <w:jc w:val="both"/>
        <w:rPr>
          <w:rFonts w:ascii="Arial" w:hAnsi="Arial" w:cs="Arial"/>
          <w:sz w:val="24"/>
          <w:szCs w:val="24"/>
        </w:rPr>
      </w:pPr>
      <w:r w:rsidRPr="00CC1E77">
        <w:rPr>
          <w:rFonts w:ascii="Arial" w:hAnsi="Arial" w:cs="Arial"/>
          <w:noProof/>
          <w:lang w:eastAsia="en-IN" w:bidi="hi-IN"/>
        </w:rPr>
        <mc:AlternateContent>
          <mc:Choice Requires="wps">
            <w:drawing>
              <wp:anchor distT="0" distB="0" distL="114300" distR="114300" simplePos="0" relativeHeight="251666432" behindDoc="0" locked="0" layoutInCell="1" allowOverlap="1" wp14:anchorId="61A01A1E" wp14:editId="5616D2C1">
                <wp:simplePos x="0" y="0"/>
                <wp:positionH relativeFrom="column">
                  <wp:posOffset>2154555</wp:posOffset>
                </wp:positionH>
                <wp:positionV relativeFrom="paragraph">
                  <wp:posOffset>22860</wp:posOffset>
                </wp:positionV>
                <wp:extent cx="2209800" cy="3048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2098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D5CC1" w:rsidRDefault="00FD5CC1" w:rsidP="00FD5CC1">
                            <w:pPr>
                              <w:jc w:val="center"/>
                            </w:pPr>
                            <w:r>
                              <w:rPr>
                                <w:rFonts w:ascii="Arial" w:hAnsi="Arial" w:cs="Arial"/>
                                <w:b/>
                                <w:sz w:val="24"/>
                                <w:szCs w:val="24"/>
                              </w:rPr>
                              <w:t xml:space="preserve">9. </w:t>
                            </w:r>
                            <w:proofErr w:type="spellStart"/>
                            <w:r w:rsidRPr="00526009">
                              <w:rPr>
                                <w:rFonts w:ascii="Arial" w:hAnsi="Arial" w:cs="Arial"/>
                                <w:b/>
                                <w:sz w:val="24"/>
                                <w:szCs w:val="24"/>
                              </w:rPr>
                              <w:t>Udyogini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1A01A1E" id="Rectangle 20" o:spid="_x0000_s1033" style="position:absolute;left:0;text-align:left;margin-left:169.65pt;margin-top:1.8pt;width:174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" fillcolor="#5b9bd5 [3204]" strokecolor="#1f4d78 [1604]" strokeweight="1pt">
                <v:textbox>
                  <w:txbxContent>
                    <w:p w:rsidR="00FD5CC1" w:rsidRDefault="00FD5CC1" w:rsidP="00FD5CC1">
                      <w:pPr>
                        <w:jc w:val="center"/>
                      </w:pPr>
                      <w:r>
                        <w:rPr>
                          <w:rFonts w:ascii="Arial" w:hAnsi="Arial" w:cs="Arial"/>
                          <w:b/>
                          <w:sz w:val="24"/>
                          <w:szCs w:val="24"/>
                        </w:rPr>
                        <w:t xml:space="preserve">9. </w:t>
                      </w:r>
                      <w:proofErr w:type="spellStart"/>
                      <w:r w:rsidRPr="00526009">
                        <w:rPr>
                          <w:rFonts w:ascii="Arial" w:hAnsi="Arial" w:cs="Arial"/>
                          <w:b/>
                          <w:sz w:val="24"/>
                          <w:szCs w:val="24"/>
                        </w:rPr>
                        <w:t>Udyogini</w:t>
                      </w:r>
                      <w:proofErr w:type="spellEnd"/>
                    </w:p>
                  </w:txbxContent>
                </v:textbox>
              </v:rect>
            </w:pict>
          </mc:Fallback>
        </mc:AlternateContent>
      </w:r>
    </w:p>
    <w:p w:rsidR="00FD5CC1" w:rsidRPr="00CC1E77" w:rsidRDefault="00FD5CC1" w:rsidP="00FD5CC1">
      <w:pPr>
        <w:autoSpaceDE w:val="0"/>
        <w:autoSpaceDN w:val="0"/>
        <w:adjustRightInd w:val="0"/>
        <w:spacing w:after="0" w:line="240" w:lineRule="auto"/>
        <w:jc w:val="both"/>
        <w:rPr>
          <w:rFonts w:ascii="Arial" w:hAnsi="Arial" w:cs="Arial"/>
          <w:sz w:val="24"/>
          <w:szCs w:val="24"/>
        </w:rPr>
      </w:pPr>
    </w:p>
    <w:p w:rsidR="00FD5CC1" w:rsidRPr="00CC1E77" w:rsidRDefault="00FD5CC1" w:rsidP="00FD5CC1">
      <w:pPr>
        <w:autoSpaceDE w:val="0"/>
        <w:autoSpaceDN w:val="0"/>
        <w:adjustRightInd w:val="0"/>
        <w:spacing w:after="0" w:line="240" w:lineRule="auto"/>
        <w:jc w:val="both"/>
        <w:rPr>
          <w:rFonts w:ascii="Arial" w:hAnsi="Arial" w:cs="Arial"/>
          <w:sz w:val="24"/>
          <w:szCs w:val="24"/>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Encouraging women to take loans from Banks and other financial institutions to take up income generating activities listed by KSWDC or other profitable activities for which KSWDC assists in the form of subsidy.</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Pr="00CC1E77" w:rsidRDefault="00FD5CC1" w:rsidP="00FD5CC1">
      <w:pPr>
        <w:autoSpaceDE w:val="0"/>
        <w:autoSpaceDN w:val="0"/>
        <w:adjustRightInd w:val="0"/>
        <w:spacing w:after="0" w:line="240" w:lineRule="auto"/>
        <w:jc w:val="both"/>
        <w:rPr>
          <w:rFonts w:ascii="Arial" w:hAnsi="Arial" w:cs="Arial"/>
          <w:b/>
          <w:sz w:val="23"/>
          <w:szCs w:val="23"/>
        </w:rPr>
      </w:pPr>
      <w:r w:rsidRPr="00CC1E77">
        <w:rPr>
          <w:rFonts w:ascii="Arial" w:hAnsi="Arial" w:cs="Arial"/>
          <w:b/>
          <w:sz w:val="23"/>
          <w:szCs w:val="23"/>
        </w:rPr>
        <w:t>Unit cost and subsidy:</w:t>
      </w:r>
    </w:p>
    <w:p w:rsidR="00FD5CC1" w:rsidRPr="00CC1E77" w:rsidRDefault="00FD5CC1" w:rsidP="00FD5CC1">
      <w:pPr>
        <w:autoSpaceDE w:val="0"/>
        <w:autoSpaceDN w:val="0"/>
        <w:adjustRightInd w:val="0"/>
        <w:spacing w:after="0" w:line="240" w:lineRule="auto"/>
        <w:jc w:val="both"/>
        <w:rPr>
          <w:rFonts w:ascii="Arial" w:hAnsi="Arial" w:cs="Arial"/>
          <w:b/>
          <w:sz w:val="23"/>
          <w:szCs w:val="23"/>
        </w:rPr>
      </w:pPr>
    </w:p>
    <w:p w:rsidR="00FD5CC1" w:rsidRPr="00CC1E77" w:rsidRDefault="00FD5CC1" w:rsidP="00FD5CC1">
      <w:pPr>
        <w:pStyle w:val="ListParagraph"/>
        <w:numPr>
          <w:ilvl w:val="0"/>
          <w:numId w:val="8"/>
        </w:numPr>
        <w:autoSpaceDE w:val="0"/>
        <w:autoSpaceDN w:val="0"/>
        <w:adjustRightInd w:val="0"/>
        <w:spacing w:after="0" w:line="360" w:lineRule="auto"/>
        <w:jc w:val="both"/>
        <w:rPr>
          <w:rFonts w:ascii="Arial" w:hAnsi="Arial" w:cs="Arial"/>
          <w:sz w:val="23"/>
          <w:szCs w:val="23"/>
        </w:rPr>
      </w:pPr>
      <w:r w:rsidRPr="00CC1E77">
        <w:rPr>
          <w:rFonts w:ascii="Arial" w:hAnsi="Arial" w:cs="Arial"/>
          <w:sz w:val="23"/>
          <w:szCs w:val="23"/>
        </w:rPr>
        <w:t>For women belonging to Scheduled caste and Scheduled tribe, unit cost is minimum Rs.1.00 lakh to maximum of Rs.3.00 lakhs. Subsidy is 50% of the loan amount, income limit of the family should be below Rs.2.00 lakhs per year.</w:t>
      </w:r>
    </w:p>
    <w:p w:rsidR="00FD5CC1" w:rsidRPr="00CC1E77" w:rsidRDefault="00FD5CC1" w:rsidP="00FD5CC1">
      <w:pPr>
        <w:pStyle w:val="ListParagraph"/>
        <w:numPr>
          <w:ilvl w:val="0"/>
          <w:numId w:val="8"/>
        </w:numPr>
        <w:autoSpaceDE w:val="0"/>
        <w:autoSpaceDN w:val="0"/>
        <w:adjustRightInd w:val="0"/>
        <w:spacing w:after="0" w:line="360" w:lineRule="auto"/>
        <w:jc w:val="both"/>
        <w:rPr>
          <w:rFonts w:ascii="Arial" w:hAnsi="Arial" w:cs="Arial"/>
          <w:sz w:val="23"/>
          <w:szCs w:val="23"/>
        </w:rPr>
      </w:pPr>
      <w:r w:rsidRPr="00CC1E77">
        <w:rPr>
          <w:rFonts w:ascii="Arial" w:hAnsi="Arial" w:cs="Arial"/>
          <w:sz w:val="23"/>
          <w:szCs w:val="23"/>
        </w:rPr>
        <w:t xml:space="preserve"> For women belonging to special category and general category maximum unit cost is Rs.3.00 lakhs.  Subsidy for special category women and for general category women is 30% or maximum of </w:t>
      </w:r>
      <w:proofErr w:type="spellStart"/>
      <w:r w:rsidRPr="00CC1E77">
        <w:rPr>
          <w:rFonts w:ascii="Arial" w:hAnsi="Arial" w:cs="Arial"/>
          <w:sz w:val="23"/>
          <w:szCs w:val="23"/>
        </w:rPr>
        <w:t>Rs</w:t>
      </w:r>
      <w:proofErr w:type="spellEnd"/>
      <w:r w:rsidRPr="00CC1E77">
        <w:rPr>
          <w:rFonts w:ascii="Arial" w:hAnsi="Arial" w:cs="Arial"/>
          <w:sz w:val="23"/>
          <w:szCs w:val="23"/>
        </w:rPr>
        <w:t>. 90,000/-.  With EDP training to selected beneficiaries.</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Pr="00CC1E77" w:rsidRDefault="00FD5CC1" w:rsidP="00FD5CC1">
      <w:pPr>
        <w:autoSpaceDE w:val="0"/>
        <w:autoSpaceDN w:val="0"/>
        <w:adjustRightInd w:val="0"/>
        <w:spacing w:after="0" w:line="240" w:lineRule="auto"/>
        <w:jc w:val="both"/>
        <w:rPr>
          <w:rFonts w:ascii="Arial" w:hAnsi="Arial" w:cs="Arial"/>
          <w:b/>
          <w:sz w:val="23"/>
          <w:szCs w:val="23"/>
        </w:rPr>
      </w:pPr>
      <w:r w:rsidRPr="00CC1E77">
        <w:rPr>
          <w:rFonts w:ascii="Arial" w:hAnsi="Arial" w:cs="Arial"/>
          <w:b/>
          <w:sz w:val="23"/>
          <w:szCs w:val="23"/>
        </w:rPr>
        <w:t>Eligibility Criteria:</w:t>
      </w:r>
    </w:p>
    <w:p w:rsidR="00FD5CC1" w:rsidRPr="00CC1E77" w:rsidRDefault="00FD5CC1" w:rsidP="00FD5CC1">
      <w:pPr>
        <w:pStyle w:val="ListParagraph"/>
        <w:numPr>
          <w:ilvl w:val="0"/>
          <w:numId w:val="2"/>
        </w:numPr>
        <w:autoSpaceDE w:val="0"/>
        <w:autoSpaceDN w:val="0"/>
        <w:adjustRightInd w:val="0"/>
        <w:spacing w:after="0" w:line="360" w:lineRule="auto"/>
        <w:jc w:val="both"/>
        <w:rPr>
          <w:rFonts w:ascii="Arial" w:hAnsi="Arial" w:cs="Arial"/>
          <w:sz w:val="23"/>
          <w:szCs w:val="23"/>
        </w:rPr>
      </w:pPr>
      <w:r w:rsidRPr="00CC1E77">
        <w:rPr>
          <w:rFonts w:ascii="Arial" w:hAnsi="Arial" w:cs="Arial"/>
          <w:sz w:val="23"/>
          <w:szCs w:val="23"/>
        </w:rPr>
        <w:t>Family income should be less than Rs.1,50,000/- for women belonging to general and special category.</w:t>
      </w:r>
    </w:p>
    <w:p w:rsidR="00FD5CC1" w:rsidRPr="00CC1E77" w:rsidRDefault="00FD5CC1" w:rsidP="00FD5CC1">
      <w:pPr>
        <w:pStyle w:val="ListParagraph"/>
        <w:numPr>
          <w:ilvl w:val="0"/>
          <w:numId w:val="2"/>
        </w:numPr>
        <w:autoSpaceDE w:val="0"/>
        <w:autoSpaceDN w:val="0"/>
        <w:adjustRightInd w:val="0"/>
        <w:spacing w:after="0" w:line="360" w:lineRule="auto"/>
        <w:jc w:val="both"/>
        <w:rPr>
          <w:rFonts w:ascii="Arial" w:hAnsi="Arial" w:cs="Arial"/>
          <w:sz w:val="23"/>
          <w:szCs w:val="23"/>
        </w:rPr>
      </w:pPr>
      <w:r w:rsidRPr="00CC1E77">
        <w:rPr>
          <w:rFonts w:ascii="Arial" w:hAnsi="Arial" w:cs="Arial"/>
          <w:sz w:val="23"/>
          <w:szCs w:val="23"/>
        </w:rPr>
        <w:t>Age limit is between 18 to 55 years for all categories.</w:t>
      </w:r>
    </w:p>
    <w:p w:rsidR="00FD5CC1" w:rsidRPr="00CC1E77" w:rsidRDefault="00FD5CC1" w:rsidP="00FD5CC1">
      <w:pPr>
        <w:pStyle w:val="ListParagraph"/>
        <w:numPr>
          <w:ilvl w:val="0"/>
          <w:numId w:val="2"/>
        </w:numPr>
        <w:autoSpaceDE w:val="0"/>
        <w:autoSpaceDN w:val="0"/>
        <w:adjustRightInd w:val="0"/>
        <w:spacing w:after="0" w:line="360" w:lineRule="auto"/>
        <w:jc w:val="both"/>
        <w:rPr>
          <w:rFonts w:ascii="Arial" w:hAnsi="Arial" w:cs="Arial"/>
          <w:sz w:val="23"/>
          <w:szCs w:val="23"/>
        </w:rPr>
      </w:pPr>
      <w:r w:rsidRPr="00CC1E77">
        <w:rPr>
          <w:rFonts w:ascii="Arial" w:hAnsi="Arial" w:cs="Arial"/>
          <w:sz w:val="23"/>
          <w:szCs w:val="23"/>
        </w:rPr>
        <w:t>After the sanction of loan, EDP training for 3 to 6 days is provided to these women before the release of loan.</w:t>
      </w:r>
    </w:p>
    <w:p w:rsidR="00FD5CC1" w:rsidRPr="00CC1E77" w:rsidRDefault="00FD5CC1" w:rsidP="00FD5CC1">
      <w:pPr>
        <w:autoSpaceDE w:val="0"/>
        <w:autoSpaceDN w:val="0"/>
        <w:adjustRightInd w:val="0"/>
        <w:spacing w:after="0" w:line="240" w:lineRule="auto"/>
        <w:ind w:left="360"/>
        <w:jc w:val="both"/>
        <w:rPr>
          <w:rFonts w:ascii="Arial" w:hAnsi="Arial" w:cs="Arial"/>
          <w:sz w:val="23"/>
          <w:szCs w:val="23"/>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The objective of the scheme is to avoid women going to private money lenders or other financial institutions for loan with higher interest rate.</w:t>
      </w:r>
    </w:p>
    <w:p w:rsidR="00FD5CC1" w:rsidRDefault="00FD5CC1" w:rsidP="00FD5CC1">
      <w:pPr>
        <w:autoSpaceDE w:val="0"/>
        <w:autoSpaceDN w:val="0"/>
        <w:adjustRightInd w:val="0"/>
        <w:spacing w:after="0" w:line="240" w:lineRule="auto"/>
        <w:rPr>
          <w:rFonts w:ascii="Arial" w:hAnsi="Arial" w:cs="Arial"/>
          <w:sz w:val="23"/>
          <w:szCs w:val="23"/>
        </w:rPr>
      </w:pPr>
    </w:p>
    <w:p w:rsidR="00FD5CC1" w:rsidRPr="00CC1E77" w:rsidRDefault="00FD5CC1" w:rsidP="00FD5CC1">
      <w:pPr>
        <w:autoSpaceDE w:val="0"/>
        <w:autoSpaceDN w:val="0"/>
        <w:adjustRightInd w:val="0"/>
        <w:spacing w:after="0" w:line="240" w:lineRule="auto"/>
        <w:rPr>
          <w:rFonts w:ascii="Arial" w:hAnsi="Arial" w:cs="Arial"/>
          <w:sz w:val="24"/>
          <w:szCs w:val="24"/>
        </w:rPr>
      </w:pPr>
      <w:r>
        <w:rPr>
          <w:rFonts w:ascii="Arial" w:hAnsi="Arial" w:cs="Arial"/>
          <w:sz w:val="23"/>
          <w:szCs w:val="23"/>
        </w:rPr>
        <w:t xml:space="preserve"> </w:t>
      </w:r>
      <w:r w:rsidRPr="00CC1E77">
        <w:rPr>
          <w:rFonts w:ascii="Arial" w:hAnsi="Arial" w:cs="Arial"/>
          <w:sz w:val="23"/>
          <w:szCs w:val="23"/>
        </w:rPr>
        <w:t>Source</w:t>
      </w:r>
      <w:r w:rsidRPr="00CC1E77">
        <w:rPr>
          <w:rFonts w:ascii="Arial" w:hAnsi="Arial" w:cs="Arial"/>
          <w:sz w:val="24"/>
          <w:szCs w:val="24"/>
        </w:rPr>
        <w:t xml:space="preserve">: </w:t>
      </w:r>
      <w:hyperlink r:id="rId8" w:history="1">
        <w:r w:rsidRPr="00CC1E77">
          <w:rPr>
            <w:rStyle w:val="Hyperlink"/>
            <w:rFonts w:ascii="Arial" w:hAnsi="Arial" w:cs="Arial"/>
            <w:sz w:val="24"/>
            <w:szCs w:val="24"/>
          </w:rPr>
          <w:t>https://kswdc.karnataka.gov.in/21/udyogini/en</w:t>
        </w:r>
      </w:hyperlink>
    </w:p>
    <w:p w:rsidR="00FD5CC1" w:rsidRDefault="00FD5CC1" w:rsidP="00FD5CC1">
      <w:pPr>
        <w:autoSpaceDE w:val="0"/>
        <w:autoSpaceDN w:val="0"/>
        <w:adjustRightInd w:val="0"/>
        <w:spacing w:after="0" w:line="240" w:lineRule="auto"/>
        <w:jc w:val="both"/>
        <w:rPr>
          <w:rFonts w:ascii="Arial" w:hAnsi="Arial" w:cs="Arial"/>
          <w:sz w:val="6"/>
          <w:szCs w:val="24"/>
        </w:rPr>
      </w:pPr>
    </w:p>
    <w:p w:rsidR="00FD5CC1" w:rsidRDefault="00FD5CC1" w:rsidP="00FD5CC1">
      <w:pPr>
        <w:autoSpaceDE w:val="0"/>
        <w:autoSpaceDN w:val="0"/>
        <w:adjustRightInd w:val="0"/>
        <w:spacing w:after="0" w:line="240" w:lineRule="auto"/>
        <w:jc w:val="both"/>
        <w:rPr>
          <w:rFonts w:ascii="Arial" w:hAnsi="Arial" w:cs="Arial"/>
          <w:sz w:val="6"/>
          <w:szCs w:val="24"/>
        </w:rPr>
      </w:pPr>
    </w:p>
    <w:p w:rsidR="00FD5CC1" w:rsidRDefault="00FD5CC1" w:rsidP="00FD5CC1">
      <w:pPr>
        <w:autoSpaceDE w:val="0"/>
        <w:autoSpaceDN w:val="0"/>
        <w:adjustRightInd w:val="0"/>
        <w:spacing w:after="0" w:line="240" w:lineRule="auto"/>
        <w:jc w:val="both"/>
        <w:rPr>
          <w:rFonts w:ascii="Arial" w:hAnsi="Arial" w:cs="Arial"/>
          <w:sz w:val="6"/>
          <w:szCs w:val="24"/>
        </w:rPr>
      </w:pPr>
    </w:p>
    <w:p w:rsidR="00FD5CC1" w:rsidRDefault="00FD5CC1" w:rsidP="00FD5CC1">
      <w:pPr>
        <w:autoSpaceDE w:val="0"/>
        <w:autoSpaceDN w:val="0"/>
        <w:adjustRightInd w:val="0"/>
        <w:spacing w:after="0" w:line="240" w:lineRule="auto"/>
        <w:jc w:val="both"/>
        <w:rPr>
          <w:rFonts w:ascii="Arial" w:hAnsi="Arial" w:cs="Arial"/>
          <w:sz w:val="6"/>
          <w:szCs w:val="24"/>
        </w:rPr>
      </w:pPr>
    </w:p>
    <w:p w:rsidR="00FD5CC1" w:rsidRDefault="00FD5CC1" w:rsidP="00FD5CC1">
      <w:pPr>
        <w:autoSpaceDE w:val="0"/>
        <w:autoSpaceDN w:val="0"/>
        <w:adjustRightInd w:val="0"/>
        <w:spacing w:after="0" w:line="240" w:lineRule="auto"/>
        <w:jc w:val="both"/>
        <w:rPr>
          <w:rFonts w:ascii="Arial" w:hAnsi="Arial" w:cs="Arial"/>
          <w:sz w:val="6"/>
          <w:szCs w:val="24"/>
        </w:rPr>
      </w:pPr>
    </w:p>
    <w:p w:rsidR="00FD5CC1" w:rsidRDefault="00FD5CC1" w:rsidP="00FD5CC1">
      <w:pPr>
        <w:autoSpaceDE w:val="0"/>
        <w:autoSpaceDN w:val="0"/>
        <w:adjustRightInd w:val="0"/>
        <w:spacing w:after="0" w:line="240" w:lineRule="auto"/>
        <w:jc w:val="both"/>
        <w:rPr>
          <w:rFonts w:ascii="Arial" w:hAnsi="Arial" w:cs="Arial"/>
          <w:sz w:val="6"/>
          <w:szCs w:val="24"/>
        </w:rPr>
      </w:pPr>
    </w:p>
    <w:p w:rsidR="00FD5CC1" w:rsidRDefault="00FD5CC1" w:rsidP="00FD5CC1">
      <w:pPr>
        <w:autoSpaceDE w:val="0"/>
        <w:autoSpaceDN w:val="0"/>
        <w:adjustRightInd w:val="0"/>
        <w:spacing w:after="0" w:line="240" w:lineRule="auto"/>
        <w:jc w:val="both"/>
        <w:rPr>
          <w:rFonts w:ascii="Arial" w:hAnsi="Arial" w:cs="Arial"/>
          <w:sz w:val="6"/>
          <w:szCs w:val="24"/>
        </w:rPr>
      </w:pPr>
    </w:p>
    <w:p w:rsidR="00FD5CC1" w:rsidRDefault="00FD5CC1" w:rsidP="00FD5CC1">
      <w:pPr>
        <w:autoSpaceDE w:val="0"/>
        <w:autoSpaceDN w:val="0"/>
        <w:adjustRightInd w:val="0"/>
        <w:spacing w:after="0" w:line="240" w:lineRule="auto"/>
        <w:jc w:val="both"/>
        <w:rPr>
          <w:rFonts w:ascii="Arial" w:hAnsi="Arial" w:cs="Arial"/>
          <w:sz w:val="6"/>
          <w:szCs w:val="24"/>
        </w:rPr>
      </w:pPr>
    </w:p>
    <w:p w:rsidR="00FD5CC1" w:rsidRDefault="00FD5CC1" w:rsidP="00FD5CC1">
      <w:pPr>
        <w:autoSpaceDE w:val="0"/>
        <w:autoSpaceDN w:val="0"/>
        <w:adjustRightInd w:val="0"/>
        <w:spacing w:after="0" w:line="240" w:lineRule="auto"/>
        <w:jc w:val="both"/>
        <w:rPr>
          <w:rFonts w:ascii="Arial" w:hAnsi="Arial" w:cs="Arial"/>
          <w:sz w:val="6"/>
          <w:szCs w:val="24"/>
        </w:rPr>
      </w:pPr>
      <w:r w:rsidRPr="00CC1E77">
        <w:rPr>
          <w:rFonts w:ascii="Arial" w:hAnsi="Arial" w:cs="Arial"/>
          <w:noProof/>
          <w:lang w:eastAsia="en-IN" w:bidi="hi-IN"/>
        </w:rPr>
        <mc:AlternateContent>
          <mc:Choice Requires="wps">
            <w:drawing>
              <wp:anchor distT="0" distB="0" distL="114300" distR="114300" simplePos="0" relativeHeight="251667456" behindDoc="0" locked="0" layoutInCell="1" allowOverlap="1" wp14:anchorId="44A0187F" wp14:editId="4CD88692">
                <wp:simplePos x="0" y="0"/>
                <wp:positionH relativeFrom="column">
                  <wp:posOffset>29210</wp:posOffset>
                </wp:positionH>
                <wp:positionV relativeFrom="paragraph">
                  <wp:posOffset>9525</wp:posOffset>
                </wp:positionV>
                <wp:extent cx="5925185" cy="304800"/>
                <wp:effectExtent l="0" t="0" r="18415" b="19050"/>
                <wp:wrapNone/>
                <wp:docPr id="21" name="Rectangle 21"/>
                <wp:cNvGraphicFramePr/>
                <a:graphic xmlns:a="http://schemas.openxmlformats.org/drawingml/2006/main">
                  <a:graphicData uri="http://schemas.microsoft.com/office/word/2010/wordprocessingShape">
                    <wps:wsp>
                      <wps:cNvSpPr/>
                      <wps:spPr>
                        <a:xfrm>
                          <a:off x="0" y="0"/>
                          <a:ext cx="5925185"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D5CC1" w:rsidRDefault="00FD5CC1" w:rsidP="00FD5CC1">
                            <w:pPr>
                              <w:jc w:val="center"/>
                            </w:pPr>
                            <w:r>
                              <w:rPr>
                                <w:rFonts w:ascii="Arial" w:hAnsi="Arial" w:cs="Arial"/>
                                <w:b/>
                                <w:sz w:val="24"/>
                                <w:szCs w:val="24"/>
                              </w:rPr>
                              <w:t xml:space="preserve">10. </w:t>
                            </w:r>
                            <w:r w:rsidRPr="00CB20D2">
                              <w:rPr>
                                <w:rFonts w:ascii="Arial" w:hAnsi="Arial" w:cs="Arial"/>
                                <w:b/>
                                <w:sz w:val="24"/>
                                <w:szCs w:val="24"/>
                              </w:rPr>
                              <w:t xml:space="preserve">Karnataka </w:t>
                            </w:r>
                            <w:proofErr w:type="spellStart"/>
                            <w:r w:rsidRPr="00CB20D2">
                              <w:rPr>
                                <w:rFonts w:ascii="Arial" w:hAnsi="Arial" w:cs="Arial"/>
                                <w:b/>
                                <w:sz w:val="24"/>
                                <w:szCs w:val="24"/>
                              </w:rPr>
                              <w:t>Maharshi</w:t>
                            </w:r>
                            <w:proofErr w:type="spellEnd"/>
                            <w:r w:rsidRPr="00CB20D2">
                              <w:rPr>
                                <w:rFonts w:ascii="Arial" w:hAnsi="Arial" w:cs="Arial"/>
                                <w:b/>
                                <w:sz w:val="24"/>
                                <w:szCs w:val="24"/>
                              </w:rPr>
                              <w:t xml:space="preserve"> Valmiki Scheduled Tribes Development Corporation limited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4A0187F" id="Rectangle 21" o:spid="_x0000_s1034" style="position:absolute;left:0;text-align:left;margin-left:2.3pt;margin-top:.75pt;width:466.5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" fillcolor="#5b9bd5 [3204]" strokecolor="#1f4d78 [1604]" strokeweight="1pt">
                <v:textbox>
                  <w:txbxContent>
                    <w:p w:rsidR="00FD5CC1" w:rsidRDefault="00FD5CC1" w:rsidP="00FD5CC1">
                      <w:pPr>
                        <w:jc w:val="center"/>
                      </w:pPr>
                      <w:r>
                        <w:rPr>
                          <w:rFonts w:ascii="Arial" w:hAnsi="Arial" w:cs="Arial"/>
                          <w:b/>
                          <w:sz w:val="24"/>
                          <w:szCs w:val="24"/>
                        </w:rPr>
                        <w:t xml:space="preserve">10. </w:t>
                      </w:r>
                      <w:r w:rsidRPr="00CB20D2">
                        <w:rPr>
                          <w:rFonts w:ascii="Arial" w:hAnsi="Arial" w:cs="Arial"/>
                          <w:b/>
                          <w:sz w:val="24"/>
                          <w:szCs w:val="24"/>
                        </w:rPr>
                        <w:t xml:space="preserve">Karnataka </w:t>
                      </w:r>
                      <w:proofErr w:type="spellStart"/>
                      <w:r w:rsidRPr="00CB20D2">
                        <w:rPr>
                          <w:rFonts w:ascii="Arial" w:hAnsi="Arial" w:cs="Arial"/>
                          <w:b/>
                          <w:sz w:val="24"/>
                          <w:szCs w:val="24"/>
                        </w:rPr>
                        <w:t>Maharshi</w:t>
                      </w:r>
                      <w:proofErr w:type="spellEnd"/>
                      <w:r w:rsidRPr="00CB20D2">
                        <w:rPr>
                          <w:rFonts w:ascii="Arial" w:hAnsi="Arial" w:cs="Arial"/>
                          <w:b/>
                          <w:sz w:val="24"/>
                          <w:szCs w:val="24"/>
                        </w:rPr>
                        <w:t xml:space="preserve"> Valmiki Scheduled Tribes Development Corporation limited</w:t>
                      </w:r>
                    </w:p>
                  </w:txbxContent>
                </v:textbox>
              </v:rect>
            </w:pict>
          </mc:Fallback>
        </mc:AlternateContent>
      </w:r>
    </w:p>
    <w:p w:rsidR="00FD5CC1" w:rsidRPr="00CC1E77" w:rsidRDefault="00FD5CC1" w:rsidP="00FD5CC1">
      <w:pPr>
        <w:autoSpaceDE w:val="0"/>
        <w:autoSpaceDN w:val="0"/>
        <w:adjustRightInd w:val="0"/>
        <w:spacing w:after="0" w:line="240" w:lineRule="auto"/>
        <w:jc w:val="both"/>
        <w:rPr>
          <w:rFonts w:ascii="Arial" w:hAnsi="Arial" w:cs="Arial"/>
          <w:sz w:val="6"/>
          <w:szCs w:val="24"/>
        </w:rPr>
      </w:pPr>
    </w:p>
    <w:p w:rsidR="00FD5CC1" w:rsidRPr="00CC1E77" w:rsidRDefault="00FD5CC1" w:rsidP="00FD5CC1">
      <w:pPr>
        <w:autoSpaceDE w:val="0"/>
        <w:autoSpaceDN w:val="0"/>
        <w:adjustRightInd w:val="0"/>
        <w:spacing w:after="0" w:line="240" w:lineRule="auto"/>
        <w:jc w:val="both"/>
        <w:rPr>
          <w:rFonts w:ascii="Arial" w:hAnsi="Arial" w:cs="Arial"/>
          <w:sz w:val="24"/>
          <w:szCs w:val="24"/>
        </w:rPr>
      </w:pPr>
    </w:p>
    <w:p w:rsidR="00FD5CC1" w:rsidRPr="00CC1E77" w:rsidRDefault="00FD5CC1" w:rsidP="00FD5CC1">
      <w:pPr>
        <w:autoSpaceDE w:val="0"/>
        <w:autoSpaceDN w:val="0"/>
        <w:adjustRightInd w:val="0"/>
        <w:spacing w:after="0" w:line="240" w:lineRule="auto"/>
        <w:jc w:val="both"/>
        <w:rPr>
          <w:rFonts w:ascii="Arial" w:hAnsi="Arial" w:cs="Arial"/>
          <w:sz w:val="24"/>
          <w:szCs w:val="24"/>
        </w:rPr>
      </w:pPr>
    </w:p>
    <w:p w:rsidR="00FD5CC1" w:rsidRPr="00CC1E77" w:rsidRDefault="00FD5CC1" w:rsidP="00FD5CC1">
      <w:pPr>
        <w:autoSpaceDE w:val="0"/>
        <w:autoSpaceDN w:val="0"/>
        <w:adjustRightInd w:val="0"/>
        <w:spacing w:after="0" w:line="240" w:lineRule="auto"/>
        <w:jc w:val="both"/>
        <w:rPr>
          <w:rFonts w:ascii="Arial" w:hAnsi="Arial" w:cs="Arial"/>
          <w:sz w:val="24"/>
          <w:szCs w:val="24"/>
        </w:rPr>
      </w:pPr>
    </w:p>
    <w:p w:rsidR="00FD5CC1" w:rsidRPr="00CC1E77" w:rsidRDefault="00FD5CC1" w:rsidP="00FD5CC1">
      <w:pPr>
        <w:autoSpaceDE w:val="0"/>
        <w:autoSpaceDN w:val="0"/>
        <w:adjustRightInd w:val="0"/>
        <w:spacing w:after="0" w:line="240" w:lineRule="auto"/>
        <w:jc w:val="both"/>
        <w:rPr>
          <w:rFonts w:ascii="Arial" w:hAnsi="Arial" w:cs="Arial"/>
          <w:b/>
          <w:sz w:val="23"/>
          <w:szCs w:val="23"/>
        </w:rPr>
      </w:pPr>
      <w:r w:rsidRPr="00CC1E77">
        <w:rPr>
          <w:rFonts w:ascii="Arial" w:hAnsi="Arial" w:cs="Arial"/>
          <w:b/>
          <w:sz w:val="23"/>
          <w:szCs w:val="23"/>
        </w:rPr>
        <w:t xml:space="preserve">Self-Employment </w:t>
      </w:r>
      <w:proofErr w:type="gramStart"/>
      <w:r w:rsidRPr="00CC1E77">
        <w:rPr>
          <w:rFonts w:ascii="Arial" w:hAnsi="Arial" w:cs="Arial"/>
          <w:b/>
          <w:sz w:val="23"/>
          <w:szCs w:val="23"/>
        </w:rPr>
        <w:t>Programmes:-</w:t>
      </w:r>
      <w:proofErr w:type="gramEnd"/>
    </w:p>
    <w:p w:rsidR="00FD5CC1" w:rsidRPr="00CC1E77" w:rsidRDefault="00FD5CC1" w:rsidP="00FD5CC1">
      <w:pPr>
        <w:autoSpaceDE w:val="0"/>
        <w:autoSpaceDN w:val="0"/>
        <w:adjustRightInd w:val="0"/>
        <w:spacing w:after="0" w:line="240" w:lineRule="auto"/>
        <w:jc w:val="both"/>
        <w:rPr>
          <w:rFonts w:ascii="Arial" w:hAnsi="Arial" w:cs="Arial"/>
          <w:b/>
          <w:sz w:val="23"/>
          <w:szCs w:val="23"/>
        </w:rPr>
      </w:pPr>
    </w:p>
    <w:p w:rsidR="00FD5CC1" w:rsidRPr="00CC1E77" w:rsidRDefault="00FD5CC1" w:rsidP="00FD5CC1">
      <w:pPr>
        <w:pStyle w:val="ListParagraph"/>
        <w:numPr>
          <w:ilvl w:val="0"/>
          <w:numId w:val="3"/>
        </w:numPr>
        <w:autoSpaceDE w:val="0"/>
        <w:autoSpaceDN w:val="0"/>
        <w:adjustRightInd w:val="0"/>
        <w:spacing w:after="0" w:line="240" w:lineRule="auto"/>
        <w:ind w:left="426"/>
        <w:jc w:val="both"/>
        <w:rPr>
          <w:rFonts w:ascii="Arial" w:hAnsi="Arial" w:cs="Arial"/>
          <w:b/>
          <w:sz w:val="23"/>
          <w:szCs w:val="23"/>
        </w:rPr>
      </w:pPr>
      <w:r w:rsidRPr="00CC1E77">
        <w:rPr>
          <w:rFonts w:ascii="Arial" w:hAnsi="Arial" w:cs="Arial"/>
          <w:b/>
          <w:sz w:val="23"/>
          <w:szCs w:val="23"/>
        </w:rPr>
        <w:t>Self-Employment Direct Loan Scheme (1.0 Lakh Subsidy):</w:t>
      </w:r>
    </w:p>
    <w:p w:rsidR="00FD5CC1" w:rsidRPr="00CC1E77" w:rsidRDefault="00FD5CC1" w:rsidP="00FD5CC1">
      <w:pPr>
        <w:pStyle w:val="ListParagraph"/>
        <w:autoSpaceDE w:val="0"/>
        <w:autoSpaceDN w:val="0"/>
        <w:adjustRightInd w:val="0"/>
        <w:spacing w:after="0" w:line="240" w:lineRule="auto"/>
        <w:jc w:val="both"/>
        <w:rPr>
          <w:rFonts w:ascii="Arial" w:hAnsi="Arial" w:cs="Arial"/>
          <w:sz w:val="23"/>
          <w:szCs w:val="23"/>
        </w:rPr>
      </w:pPr>
    </w:p>
    <w:p w:rsidR="00FD5CC1"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 xml:space="preserve">To facilitate the scheduled tribes to engage themselves for Diary Farming in Rural areas on 50% of Schemes Total Target and rest 50% for small business activities like, petty shop, readymade garments shop, sheep and goat raring, fishery, fruits and vegetable shop, tailoring </w:t>
      </w:r>
      <w:proofErr w:type="spellStart"/>
      <w:r w:rsidRPr="00CC1E77">
        <w:rPr>
          <w:rFonts w:ascii="Arial" w:hAnsi="Arial" w:cs="Arial"/>
          <w:sz w:val="23"/>
          <w:szCs w:val="23"/>
        </w:rPr>
        <w:t>etc</w:t>
      </w:r>
      <w:proofErr w:type="spellEnd"/>
      <w:r w:rsidRPr="00CC1E77">
        <w:rPr>
          <w:rFonts w:ascii="Arial" w:hAnsi="Arial" w:cs="Arial"/>
          <w:sz w:val="23"/>
          <w:szCs w:val="23"/>
        </w:rPr>
        <w:t xml:space="preserve"> in Urban areas. Corporation is extending financial assistance of Rs.1,00,000/- to each beneficiary 50% on total target for Diary Farming purpose and rest 50% for other business.  This amount of assistance includes subsidy of </w:t>
      </w:r>
      <w:proofErr w:type="spellStart"/>
      <w:r w:rsidRPr="00CC1E77">
        <w:rPr>
          <w:rFonts w:ascii="Arial" w:hAnsi="Arial" w:cs="Arial"/>
          <w:sz w:val="23"/>
          <w:szCs w:val="23"/>
        </w:rPr>
        <w:t>Rs</w:t>
      </w:r>
      <w:proofErr w:type="spellEnd"/>
      <w:r w:rsidRPr="00CC1E77">
        <w:rPr>
          <w:rFonts w:ascii="Arial" w:hAnsi="Arial" w:cs="Arial"/>
          <w:sz w:val="23"/>
          <w:szCs w:val="23"/>
        </w:rPr>
        <w:t xml:space="preserve">. 50,000/- and Loan of </w:t>
      </w:r>
      <w:proofErr w:type="spellStart"/>
      <w:r w:rsidRPr="00CC1E77">
        <w:rPr>
          <w:rFonts w:ascii="Arial" w:hAnsi="Arial" w:cs="Arial"/>
          <w:sz w:val="23"/>
          <w:szCs w:val="23"/>
        </w:rPr>
        <w:t>Rs</w:t>
      </w:r>
      <w:proofErr w:type="spellEnd"/>
      <w:r w:rsidRPr="00CC1E77">
        <w:rPr>
          <w:rFonts w:ascii="Arial" w:hAnsi="Arial" w:cs="Arial"/>
          <w:sz w:val="23"/>
          <w:szCs w:val="23"/>
        </w:rPr>
        <w:t>. 50,000/-.</w:t>
      </w:r>
    </w:p>
    <w:p w:rsidR="00FD5CC1" w:rsidRDefault="00FD5CC1" w:rsidP="00FD5CC1">
      <w:pPr>
        <w:autoSpaceDE w:val="0"/>
        <w:autoSpaceDN w:val="0"/>
        <w:adjustRightInd w:val="0"/>
        <w:spacing w:after="0" w:line="240" w:lineRule="auto"/>
        <w:jc w:val="both"/>
        <w:rPr>
          <w:rFonts w:ascii="Arial" w:hAnsi="Arial" w:cs="Arial"/>
          <w:sz w:val="23"/>
          <w:szCs w:val="23"/>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 xml:space="preserve"> </w:t>
      </w:r>
    </w:p>
    <w:p w:rsidR="00FD5CC1" w:rsidRPr="00CC1E77" w:rsidRDefault="00FD5CC1" w:rsidP="00FD5CC1">
      <w:pPr>
        <w:pStyle w:val="ListParagraph"/>
        <w:numPr>
          <w:ilvl w:val="0"/>
          <w:numId w:val="3"/>
        </w:numPr>
        <w:autoSpaceDE w:val="0"/>
        <w:autoSpaceDN w:val="0"/>
        <w:adjustRightInd w:val="0"/>
        <w:spacing w:after="0" w:line="240" w:lineRule="auto"/>
        <w:ind w:left="426"/>
        <w:jc w:val="both"/>
        <w:rPr>
          <w:rFonts w:ascii="Arial" w:hAnsi="Arial" w:cs="Arial"/>
          <w:b/>
          <w:sz w:val="23"/>
          <w:szCs w:val="23"/>
        </w:rPr>
      </w:pPr>
      <w:r w:rsidRPr="00CC1E77">
        <w:rPr>
          <w:rFonts w:ascii="Arial" w:hAnsi="Arial" w:cs="Arial"/>
          <w:b/>
          <w:sz w:val="23"/>
          <w:szCs w:val="23"/>
        </w:rPr>
        <w:t xml:space="preserve">Women’s- Industries, Services, and </w:t>
      </w:r>
      <w:proofErr w:type="gramStart"/>
      <w:r w:rsidRPr="00CC1E77">
        <w:rPr>
          <w:rFonts w:ascii="Arial" w:hAnsi="Arial" w:cs="Arial"/>
          <w:b/>
          <w:sz w:val="23"/>
          <w:szCs w:val="23"/>
        </w:rPr>
        <w:t>Business(</w:t>
      </w:r>
      <w:proofErr w:type="gramEnd"/>
      <w:r w:rsidRPr="00CC1E77">
        <w:rPr>
          <w:rFonts w:ascii="Arial" w:hAnsi="Arial" w:cs="Arial"/>
          <w:b/>
          <w:sz w:val="23"/>
          <w:szCs w:val="23"/>
        </w:rPr>
        <w:t>2.0 Lakhs subsidy):</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 xml:space="preserve">        Under this scheme, the Scheduled Tribal women will be provided with subsidy from the Corporation and bank loan facility to start self-employment units in small business, small industry and service sectors. 70% of the unit cost or a maximum of Rs.2.00 lakhs will be subsidy and the remaining amount will be bank loan.</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Pr="00CC1E77" w:rsidRDefault="00FD5CC1" w:rsidP="00FD5CC1">
      <w:pPr>
        <w:pStyle w:val="ListParagraph"/>
        <w:numPr>
          <w:ilvl w:val="0"/>
          <w:numId w:val="3"/>
        </w:numPr>
        <w:tabs>
          <w:tab w:val="left" w:pos="360"/>
        </w:tabs>
        <w:autoSpaceDE w:val="0"/>
        <w:autoSpaceDN w:val="0"/>
        <w:adjustRightInd w:val="0"/>
        <w:spacing w:after="0" w:line="240" w:lineRule="auto"/>
        <w:ind w:left="426"/>
        <w:jc w:val="both"/>
        <w:rPr>
          <w:rFonts w:ascii="Arial" w:hAnsi="Arial" w:cs="Arial"/>
          <w:b/>
          <w:sz w:val="23"/>
          <w:szCs w:val="23"/>
        </w:rPr>
      </w:pPr>
      <w:proofErr w:type="spellStart"/>
      <w:r w:rsidRPr="00CC1E77">
        <w:rPr>
          <w:rFonts w:ascii="Arial" w:hAnsi="Arial" w:cs="Arial"/>
          <w:b/>
          <w:sz w:val="23"/>
          <w:szCs w:val="23"/>
        </w:rPr>
        <w:t>Svavalambhi</w:t>
      </w:r>
      <w:proofErr w:type="spellEnd"/>
      <w:r w:rsidRPr="00CC1E77">
        <w:rPr>
          <w:rFonts w:ascii="Arial" w:hAnsi="Arial" w:cs="Arial"/>
          <w:b/>
          <w:sz w:val="23"/>
          <w:szCs w:val="23"/>
        </w:rPr>
        <w:t xml:space="preserve"> </w:t>
      </w:r>
      <w:proofErr w:type="spellStart"/>
      <w:r w:rsidRPr="00CC1E77">
        <w:rPr>
          <w:rFonts w:ascii="Arial" w:hAnsi="Arial" w:cs="Arial"/>
          <w:b/>
          <w:sz w:val="23"/>
          <w:szCs w:val="23"/>
        </w:rPr>
        <w:t>Sarathi</w:t>
      </w:r>
      <w:proofErr w:type="spellEnd"/>
      <w:r w:rsidRPr="00CC1E77">
        <w:rPr>
          <w:rFonts w:ascii="Arial" w:hAnsi="Arial" w:cs="Arial"/>
          <w:b/>
          <w:sz w:val="23"/>
          <w:szCs w:val="23"/>
        </w:rPr>
        <w:t xml:space="preserve"> Scheme (4.0 Lakhs subsidy):</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 xml:space="preserve">        Under this scheme, the Scheduled Tribe youth and women will be provided with subsidy from the Corporation and bank loan facility to start self-employment units in small business, small industry and service sectors.  70% of the unit cost or a maximum of Rs.4.00 lakhs will be subsidy for the purpose of purchasing goods transport vehicle, Tractor and the remaining amount will be bank loan.</w:t>
      </w:r>
    </w:p>
    <w:p w:rsidR="00FD5CC1" w:rsidRPr="00CC1E77" w:rsidRDefault="00FD5CC1" w:rsidP="00FD5CC1">
      <w:pPr>
        <w:autoSpaceDE w:val="0"/>
        <w:autoSpaceDN w:val="0"/>
        <w:adjustRightInd w:val="0"/>
        <w:spacing w:after="0" w:line="240" w:lineRule="auto"/>
        <w:jc w:val="both"/>
        <w:rPr>
          <w:rFonts w:ascii="Arial" w:hAnsi="Arial" w:cs="Arial"/>
          <w:sz w:val="24"/>
          <w:szCs w:val="24"/>
        </w:rPr>
      </w:pPr>
    </w:p>
    <w:p w:rsidR="00FD5CC1" w:rsidRPr="00CC1E77" w:rsidRDefault="00FD5CC1" w:rsidP="00FD5CC1">
      <w:pPr>
        <w:autoSpaceDE w:val="0"/>
        <w:autoSpaceDN w:val="0"/>
        <w:adjustRightInd w:val="0"/>
        <w:spacing w:after="0" w:line="240" w:lineRule="auto"/>
        <w:jc w:val="both"/>
        <w:rPr>
          <w:rFonts w:ascii="Arial" w:hAnsi="Arial" w:cs="Arial"/>
          <w:sz w:val="24"/>
          <w:szCs w:val="24"/>
        </w:rPr>
      </w:pPr>
      <w:r w:rsidRPr="00CC1E77">
        <w:rPr>
          <w:rFonts w:ascii="Arial" w:hAnsi="Arial" w:cs="Arial"/>
          <w:sz w:val="24"/>
          <w:szCs w:val="24"/>
        </w:rPr>
        <w:t xml:space="preserve">Source: </w:t>
      </w:r>
      <w:hyperlink r:id="rId9" w:history="1">
        <w:r w:rsidRPr="00CC1E77">
          <w:rPr>
            <w:rStyle w:val="Hyperlink"/>
            <w:rFonts w:ascii="Arial" w:hAnsi="Arial" w:cs="Arial"/>
            <w:sz w:val="24"/>
            <w:szCs w:val="24"/>
          </w:rPr>
          <w:t>https://kmvstdcl.karnataka.gov.in/info-2/Self+Employment+Program/en</w:t>
        </w:r>
      </w:hyperlink>
    </w:p>
    <w:p w:rsidR="00FD5CC1" w:rsidRDefault="00FD5CC1" w:rsidP="00FD5CC1">
      <w:pPr>
        <w:autoSpaceDE w:val="0"/>
        <w:autoSpaceDN w:val="0"/>
        <w:adjustRightInd w:val="0"/>
        <w:spacing w:after="0" w:line="240" w:lineRule="auto"/>
        <w:jc w:val="both"/>
        <w:rPr>
          <w:rFonts w:ascii="Arial" w:hAnsi="Arial" w:cs="Arial"/>
          <w:sz w:val="24"/>
          <w:szCs w:val="24"/>
        </w:rPr>
      </w:pPr>
    </w:p>
    <w:p w:rsidR="00FD5CC1" w:rsidRPr="00CC1E77" w:rsidRDefault="00FD5CC1" w:rsidP="00FD5CC1">
      <w:pPr>
        <w:autoSpaceDE w:val="0"/>
        <w:autoSpaceDN w:val="0"/>
        <w:adjustRightInd w:val="0"/>
        <w:spacing w:after="0" w:line="240" w:lineRule="auto"/>
        <w:jc w:val="both"/>
        <w:rPr>
          <w:rFonts w:ascii="Arial" w:hAnsi="Arial" w:cs="Arial"/>
          <w:sz w:val="24"/>
          <w:szCs w:val="24"/>
        </w:rPr>
      </w:pPr>
    </w:p>
    <w:p w:rsidR="00FD5CC1" w:rsidRPr="00CC1E77" w:rsidRDefault="00FD5CC1" w:rsidP="00FD5CC1">
      <w:pPr>
        <w:autoSpaceDE w:val="0"/>
        <w:autoSpaceDN w:val="0"/>
        <w:adjustRightInd w:val="0"/>
        <w:spacing w:after="0" w:line="240" w:lineRule="auto"/>
        <w:jc w:val="both"/>
        <w:rPr>
          <w:rFonts w:ascii="Arial" w:hAnsi="Arial" w:cs="Arial"/>
          <w:sz w:val="24"/>
          <w:szCs w:val="24"/>
        </w:rPr>
      </w:pPr>
    </w:p>
    <w:p w:rsidR="00FD5CC1" w:rsidRPr="00CC1E77" w:rsidRDefault="00FD5CC1" w:rsidP="00FD5CC1">
      <w:pPr>
        <w:autoSpaceDE w:val="0"/>
        <w:autoSpaceDN w:val="0"/>
        <w:adjustRightInd w:val="0"/>
        <w:spacing w:after="0" w:line="240" w:lineRule="auto"/>
        <w:jc w:val="both"/>
        <w:rPr>
          <w:rFonts w:ascii="Arial" w:hAnsi="Arial" w:cs="Arial"/>
          <w:sz w:val="24"/>
          <w:szCs w:val="24"/>
        </w:rPr>
      </w:pPr>
      <w:r w:rsidRPr="00CC1E77">
        <w:rPr>
          <w:rFonts w:ascii="Arial" w:hAnsi="Arial" w:cs="Arial"/>
          <w:noProof/>
          <w:lang w:eastAsia="en-IN" w:bidi="hi-IN"/>
        </w:rPr>
        <mc:AlternateContent>
          <mc:Choice Requires="wps">
            <w:drawing>
              <wp:anchor distT="0" distB="0" distL="114300" distR="114300" simplePos="0" relativeHeight="251668480" behindDoc="0" locked="0" layoutInCell="1" allowOverlap="1" wp14:anchorId="29AF5EFD" wp14:editId="47DBE27B">
                <wp:simplePos x="0" y="0"/>
                <wp:positionH relativeFrom="column">
                  <wp:posOffset>535305</wp:posOffset>
                </wp:positionH>
                <wp:positionV relativeFrom="paragraph">
                  <wp:posOffset>-104775</wp:posOffset>
                </wp:positionV>
                <wp:extent cx="5038725" cy="3048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5038725"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D5CC1" w:rsidRDefault="00FD5CC1" w:rsidP="00FD5CC1">
                            <w:pPr>
                              <w:jc w:val="center"/>
                            </w:pPr>
                            <w:r>
                              <w:rPr>
                                <w:rFonts w:ascii="Arial" w:hAnsi="Arial" w:cs="Arial"/>
                                <w:b/>
                                <w:sz w:val="24"/>
                                <w:szCs w:val="24"/>
                              </w:rPr>
                              <w:t xml:space="preserve">11. </w:t>
                            </w:r>
                            <w:r w:rsidRPr="00E12E02">
                              <w:rPr>
                                <w:rFonts w:ascii="Arial" w:hAnsi="Arial" w:cs="Arial"/>
                                <w:b/>
                                <w:sz w:val="24"/>
                                <w:szCs w:val="24"/>
                              </w:rPr>
                              <w:t xml:space="preserve">Karnataka </w:t>
                            </w:r>
                            <w:proofErr w:type="spellStart"/>
                            <w:r w:rsidRPr="00E12E02">
                              <w:rPr>
                                <w:rFonts w:ascii="Arial" w:hAnsi="Arial" w:cs="Arial"/>
                                <w:b/>
                                <w:sz w:val="24"/>
                                <w:szCs w:val="24"/>
                              </w:rPr>
                              <w:t>Adijamabava</w:t>
                            </w:r>
                            <w:proofErr w:type="spellEnd"/>
                            <w:r w:rsidRPr="00E12E02">
                              <w:rPr>
                                <w:rFonts w:ascii="Arial" w:hAnsi="Arial" w:cs="Arial"/>
                                <w:b/>
                                <w:sz w:val="24"/>
                                <w:szCs w:val="24"/>
                              </w:rPr>
                              <w:t xml:space="preserve"> Development Corporation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9AF5EFD" id="Rectangle 22" o:spid="_x0000_s1035" style="position:absolute;left:0;text-align:left;margin-left:42.15pt;margin-top:-8.25pt;width:396.7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" fillcolor="#5b9bd5 [3204]" strokecolor="#1f4d78 [1604]" strokeweight="1pt">
                <v:textbox>
                  <w:txbxContent>
                    <w:p w:rsidR="00FD5CC1" w:rsidRDefault="00FD5CC1" w:rsidP="00FD5CC1">
                      <w:pPr>
                        <w:jc w:val="center"/>
                      </w:pPr>
                      <w:r>
                        <w:rPr>
                          <w:rFonts w:ascii="Arial" w:hAnsi="Arial" w:cs="Arial"/>
                          <w:b/>
                          <w:sz w:val="24"/>
                          <w:szCs w:val="24"/>
                        </w:rPr>
                        <w:t xml:space="preserve">11. </w:t>
                      </w:r>
                      <w:r w:rsidRPr="00E12E02">
                        <w:rPr>
                          <w:rFonts w:ascii="Arial" w:hAnsi="Arial" w:cs="Arial"/>
                          <w:b/>
                          <w:sz w:val="24"/>
                          <w:szCs w:val="24"/>
                        </w:rPr>
                        <w:t xml:space="preserve">Karnataka </w:t>
                      </w:r>
                      <w:proofErr w:type="spellStart"/>
                      <w:r w:rsidRPr="00E12E02">
                        <w:rPr>
                          <w:rFonts w:ascii="Arial" w:hAnsi="Arial" w:cs="Arial"/>
                          <w:b/>
                          <w:sz w:val="24"/>
                          <w:szCs w:val="24"/>
                        </w:rPr>
                        <w:t>Adijamabava</w:t>
                      </w:r>
                      <w:proofErr w:type="spellEnd"/>
                      <w:r w:rsidRPr="00E12E02">
                        <w:rPr>
                          <w:rFonts w:ascii="Arial" w:hAnsi="Arial" w:cs="Arial"/>
                          <w:b/>
                          <w:sz w:val="24"/>
                          <w:szCs w:val="24"/>
                        </w:rPr>
                        <w:t xml:space="preserve"> Development Corporation</w:t>
                      </w:r>
                    </w:p>
                  </w:txbxContent>
                </v:textbox>
              </v:rect>
            </w:pict>
          </mc:Fallback>
        </mc:AlternateContent>
      </w:r>
    </w:p>
    <w:p w:rsidR="00FD5CC1" w:rsidRPr="00CC1E77" w:rsidRDefault="00FD5CC1" w:rsidP="00FD5CC1">
      <w:pPr>
        <w:autoSpaceDE w:val="0"/>
        <w:autoSpaceDN w:val="0"/>
        <w:adjustRightInd w:val="0"/>
        <w:spacing w:after="0" w:line="240" w:lineRule="auto"/>
        <w:jc w:val="both"/>
        <w:rPr>
          <w:rFonts w:ascii="Arial" w:hAnsi="Arial" w:cs="Arial"/>
          <w:sz w:val="24"/>
          <w:szCs w:val="24"/>
        </w:rPr>
      </w:pPr>
    </w:p>
    <w:p w:rsidR="00FD5CC1" w:rsidRPr="00CC1E77" w:rsidRDefault="00FD5CC1" w:rsidP="00FD5CC1">
      <w:pPr>
        <w:autoSpaceDE w:val="0"/>
        <w:autoSpaceDN w:val="0"/>
        <w:adjustRightInd w:val="0"/>
        <w:spacing w:after="0" w:line="240" w:lineRule="auto"/>
        <w:jc w:val="both"/>
        <w:rPr>
          <w:rFonts w:ascii="Arial" w:hAnsi="Arial" w:cs="Arial"/>
          <w:b/>
          <w:sz w:val="23"/>
          <w:szCs w:val="23"/>
        </w:rPr>
      </w:pPr>
      <w:r w:rsidRPr="00CC1E77">
        <w:rPr>
          <w:rFonts w:ascii="Arial" w:hAnsi="Arial" w:cs="Arial"/>
          <w:b/>
          <w:sz w:val="23"/>
          <w:szCs w:val="23"/>
        </w:rPr>
        <w:t>Self-Employment Schemes - ISB Scheme (Industry Service Business)</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Pr="00CC1E77" w:rsidRDefault="00FD5CC1" w:rsidP="00FD5CC1">
      <w:pPr>
        <w:shd w:val="clear" w:color="auto" w:fill="FFFFFF"/>
        <w:spacing w:after="150" w:line="240" w:lineRule="auto"/>
        <w:jc w:val="both"/>
        <w:rPr>
          <w:rFonts w:ascii="Arial" w:hAnsi="Arial" w:cs="Arial"/>
          <w:sz w:val="23"/>
          <w:szCs w:val="23"/>
        </w:rPr>
      </w:pPr>
      <w:r w:rsidRPr="00CC1E77">
        <w:rPr>
          <w:rFonts w:ascii="Arial" w:hAnsi="Arial" w:cs="Arial"/>
          <w:b/>
          <w:sz w:val="23"/>
          <w:szCs w:val="23"/>
        </w:rPr>
        <w:t>ISB-</w:t>
      </w:r>
      <w:proofErr w:type="gramStart"/>
      <w:r w:rsidRPr="00CC1E77">
        <w:rPr>
          <w:rFonts w:ascii="Arial" w:hAnsi="Arial" w:cs="Arial"/>
          <w:b/>
          <w:sz w:val="23"/>
          <w:szCs w:val="23"/>
        </w:rPr>
        <w:t>1:-</w:t>
      </w:r>
      <w:proofErr w:type="gramEnd"/>
      <w:r w:rsidRPr="00CC1E77">
        <w:rPr>
          <w:rFonts w:ascii="Arial" w:hAnsi="Arial" w:cs="Arial"/>
          <w:sz w:val="23"/>
          <w:szCs w:val="23"/>
        </w:rPr>
        <w:t xml:space="preserve"> Under this scheme Rs.2.00 Lakhs subsidy will be sanctioned to the unemployed </w:t>
      </w:r>
      <w:proofErr w:type="spellStart"/>
      <w:r w:rsidRPr="00CC1E77">
        <w:rPr>
          <w:rFonts w:ascii="Arial" w:hAnsi="Arial" w:cs="Arial"/>
          <w:sz w:val="23"/>
          <w:szCs w:val="23"/>
        </w:rPr>
        <w:t>madiga</w:t>
      </w:r>
      <w:proofErr w:type="spellEnd"/>
      <w:r w:rsidRPr="00CC1E77">
        <w:rPr>
          <w:rFonts w:ascii="Arial" w:hAnsi="Arial" w:cs="Arial"/>
          <w:sz w:val="23"/>
          <w:szCs w:val="23"/>
        </w:rPr>
        <w:t xml:space="preserve"> and related scheduled caste beneficiary for the loan sanctioned by the bank.</w:t>
      </w:r>
    </w:p>
    <w:p w:rsidR="00FD5CC1" w:rsidRPr="00CC1E77" w:rsidRDefault="00FD5CC1" w:rsidP="00FD5CC1">
      <w:pPr>
        <w:shd w:val="clear" w:color="auto" w:fill="FFFFFF"/>
        <w:spacing w:after="150" w:line="240" w:lineRule="auto"/>
        <w:jc w:val="both"/>
        <w:rPr>
          <w:rFonts w:ascii="Arial" w:hAnsi="Arial" w:cs="Arial"/>
          <w:sz w:val="23"/>
          <w:szCs w:val="23"/>
        </w:rPr>
      </w:pPr>
      <w:r w:rsidRPr="00CC1E77">
        <w:rPr>
          <w:rFonts w:ascii="Arial" w:hAnsi="Arial" w:cs="Arial"/>
          <w:b/>
          <w:sz w:val="23"/>
          <w:szCs w:val="23"/>
        </w:rPr>
        <w:lastRenderedPageBreak/>
        <w:t>ISB-</w:t>
      </w:r>
      <w:proofErr w:type="gramStart"/>
      <w:r w:rsidRPr="00CC1E77">
        <w:rPr>
          <w:rFonts w:ascii="Arial" w:hAnsi="Arial" w:cs="Arial"/>
          <w:b/>
          <w:sz w:val="23"/>
          <w:szCs w:val="23"/>
        </w:rPr>
        <w:t>2:-</w:t>
      </w:r>
      <w:proofErr w:type="gramEnd"/>
      <w:r w:rsidRPr="00CC1E77">
        <w:rPr>
          <w:rFonts w:ascii="Arial" w:hAnsi="Arial" w:cs="Arial"/>
          <w:sz w:val="23"/>
          <w:szCs w:val="23"/>
        </w:rPr>
        <w:t xml:space="preserve"> Under this scheme Rs.3.50 Lakhs subsidy will be sanctioned to the unemployed </w:t>
      </w:r>
      <w:proofErr w:type="spellStart"/>
      <w:r w:rsidRPr="00CC1E77">
        <w:rPr>
          <w:rFonts w:ascii="Arial" w:hAnsi="Arial" w:cs="Arial"/>
          <w:sz w:val="23"/>
          <w:szCs w:val="23"/>
        </w:rPr>
        <w:t>madiga</w:t>
      </w:r>
      <w:proofErr w:type="spellEnd"/>
      <w:r w:rsidRPr="00CC1E77">
        <w:rPr>
          <w:rFonts w:ascii="Arial" w:hAnsi="Arial" w:cs="Arial"/>
          <w:sz w:val="23"/>
          <w:szCs w:val="23"/>
        </w:rPr>
        <w:t xml:space="preserve"> and related scheduled caste beneficiary for the purpose of goods vehicle for the loan sanctioned by the bank.</w:t>
      </w:r>
    </w:p>
    <w:p w:rsidR="00FD5CC1" w:rsidRPr="00CC1E77" w:rsidRDefault="00FD5CC1" w:rsidP="00FD5CC1">
      <w:pPr>
        <w:shd w:val="clear" w:color="auto" w:fill="FFFFFF"/>
        <w:spacing w:after="0" w:line="240" w:lineRule="auto"/>
        <w:jc w:val="both"/>
        <w:rPr>
          <w:rFonts w:ascii="Arial" w:hAnsi="Arial" w:cs="Arial"/>
          <w:sz w:val="23"/>
          <w:szCs w:val="23"/>
        </w:rPr>
      </w:pPr>
      <w:r w:rsidRPr="00CC1E77">
        <w:rPr>
          <w:rFonts w:ascii="Arial" w:hAnsi="Arial" w:cs="Arial"/>
          <w:b/>
          <w:sz w:val="23"/>
          <w:szCs w:val="23"/>
        </w:rPr>
        <w:t>ISB-</w:t>
      </w:r>
      <w:proofErr w:type="gramStart"/>
      <w:r w:rsidRPr="00CC1E77">
        <w:rPr>
          <w:rFonts w:ascii="Arial" w:hAnsi="Arial" w:cs="Arial"/>
          <w:b/>
          <w:sz w:val="23"/>
          <w:szCs w:val="23"/>
        </w:rPr>
        <w:t>3:-</w:t>
      </w:r>
      <w:proofErr w:type="gramEnd"/>
      <w:r w:rsidRPr="00CC1E77">
        <w:rPr>
          <w:rFonts w:ascii="Arial" w:hAnsi="Arial" w:cs="Arial"/>
          <w:b/>
          <w:sz w:val="23"/>
          <w:szCs w:val="23"/>
        </w:rPr>
        <w:t xml:space="preserve"> </w:t>
      </w:r>
      <w:r w:rsidRPr="00CC1E77">
        <w:rPr>
          <w:rFonts w:ascii="Arial" w:hAnsi="Arial" w:cs="Arial"/>
          <w:sz w:val="23"/>
          <w:szCs w:val="23"/>
        </w:rPr>
        <w:t xml:space="preserve">Under this scheme electric or non-electric two wheeler vehicle will be sanctioned to the unemployed </w:t>
      </w:r>
      <w:proofErr w:type="spellStart"/>
      <w:r w:rsidRPr="00CC1E77">
        <w:rPr>
          <w:rFonts w:ascii="Arial" w:hAnsi="Arial" w:cs="Arial"/>
          <w:sz w:val="23"/>
          <w:szCs w:val="23"/>
        </w:rPr>
        <w:t>madiga</w:t>
      </w:r>
      <w:proofErr w:type="spellEnd"/>
      <w:r w:rsidRPr="00CC1E77">
        <w:rPr>
          <w:rFonts w:ascii="Arial" w:hAnsi="Arial" w:cs="Arial"/>
          <w:sz w:val="23"/>
          <w:szCs w:val="23"/>
        </w:rPr>
        <w:t xml:space="preserve"> and related scheduled caste beneficiary under e-commerce. The unit cost is Rs.0.70 Lakhs out of which Rs.0.50 Lakhs is Subsidy and Rs.0.20 Lakhs is Loan.</w:t>
      </w:r>
    </w:p>
    <w:p w:rsidR="00FD5CC1" w:rsidRPr="00CC1E77" w:rsidRDefault="00FD5CC1" w:rsidP="00FD5CC1">
      <w:pPr>
        <w:shd w:val="clear" w:color="auto" w:fill="FFFFFF"/>
        <w:spacing w:after="0" w:line="240" w:lineRule="auto"/>
        <w:jc w:val="both"/>
        <w:rPr>
          <w:rFonts w:ascii="Arial" w:hAnsi="Arial" w:cs="Arial"/>
          <w:sz w:val="23"/>
          <w:szCs w:val="23"/>
        </w:rPr>
      </w:pPr>
    </w:p>
    <w:p w:rsidR="00FD5CC1" w:rsidRPr="00CC1E77" w:rsidRDefault="00FD5CC1" w:rsidP="00FD5CC1">
      <w:pPr>
        <w:shd w:val="clear" w:color="auto" w:fill="FFFFFF"/>
        <w:spacing w:after="0" w:line="240" w:lineRule="auto"/>
        <w:jc w:val="both"/>
        <w:rPr>
          <w:rFonts w:ascii="Arial" w:hAnsi="Arial" w:cs="Arial"/>
          <w:sz w:val="23"/>
          <w:szCs w:val="23"/>
        </w:rPr>
      </w:pPr>
      <w:r w:rsidRPr="00CC1E77">
        <w:rPr>
          <w:rFonts w:ascii="Arial" w:hAnsi="Arial" w:cs="Arial"/>
          <w:b/>
          <w:sz w:val="23"/>
          <w:szCs w:val="23"/>
        </w:rPr>
        <w:t>Features:</w:t>
      </w:r>
    </w:p>
    <w:p w:rsidR="00FD5CC1" w:rsidRPr="00CC1E77" w:rsidRDefault="00FD5CC1" w:rsidP="00FD5CC1">
      <w:pPr>
        <w:numPr>
          <w:ilvl w:val="0"/>
          <w:numId w:val="4"/>
        </w:numPr>
        <w:shd w:val="clear" w:color="auto" w:fill="FFFFFF"/>
        <w:spacing w:after="0" w:line="240" w:lineRule="auto"/>
        <w:jc w:val="both"/>
        <w:rPr>
          <w:rFonts w:ascii="Arial" w:hAnsi="Arial" w:cs="Arial"/>
          <w:sz w:val="23"/>
          <w:szCs w:val="23"/>
        </w:rPr>
      </w:pPr>
      <w:r w:rsidRPr="00CC1E77">
        <w:rPr>
          <w:rFonts w:ascii="Arial" w:hAnsi="Arial" w:cs="Arial"/>
          <w:sz w:val="23"/>
          <w:szCs w:val="23"/>
        </w:rPr>
        <w:t xml:space="preserve">Under this scheme to engage in self-employment activity the financial assistance will be provided to the men and women belonging to scheduled castes </w:t>
      </w:r>
      <w:proofErr w:type="spellStart"/>
      <w:r w:rsidRPr="00CC1E77">
        <w:rPr>
          <w:rFonts w:ascii="Arial" w:hAnsi="Arial" w:cs="Arial"/>
          <w:sz w:val="23"/>
          <w:szCs w:val="23"/>
        </w:rPr>
        <w:t>madiga</w:t>
      </w:r>
      <w:proofErr w:type="spellEnd"/>
      <w:r w:rsidRPr="00CC1E77">
        <w:rPr>
          <w:rFonts w:ascii="Arial" w:hAnsi="Arial" w:cs="Arial"/>
          <w:sz w:val="23"/>
          <w:szCs w:val="23"/>
        </w:rPr>
        <w:t xml:space="preserve"> and related castes.</w:t>
      </w:r>
    </w:p>
    <w:p w:rsidR="00FD5CC1" w:rsidRPr="00CC1E77" w:rsidRDefault="00FD5CC1" w:rsidP="00FD5CC1">
      <w:pPr>
        <w:shd w:val="clear" w:color="auto" w:fill="FFFFFF"/>
        <w:spacing w:after="0" w:line="240" w:lineRule="auto"/>
        <w:outlineLvl w:val="2"/>
        <w:rPr>
          <w:rFonts w:ascii="Arial" w:hAnsi="Arial" w:cs="Arial"/>
          <w:b/>
          <w:sz w:val="23"/>
          <w:szCs w:val="23"/>
        </w:rPr>
      </w:pPr>
      <w:r w:rsidRPr="00CC1E77">
        <w:rPr>
          <w:rFonts w:ascii="Arial" w:hAnsi="Arial" w:cs="Arial"/>
          <w:b/>
          <w:sz w:val="23"/>
          <w:szCs w:val="23"/>
        </w:rPr>
        <w:t>Eligibility:</w:t>
      </w:r>
    </w:p>
    <w:p w:rsidR="00FD5CC1" w:rsidRPr="00CC1E77" w:rsidRDefault="00FD5CC1" w:rsidP="00FD5CC1">
      <w:pPr>
        <w:numPr>
          <w:ilvl w:val="0"/>
          <w:numId w:val="5"/>
        </w:numPr>
        <w:shd w:val="clear" w:color="auto" w:fill="FFFFFF"/>
        <w:spacing w:after="0" w:line="240" w:lineRule="auto"/>
        <w:jc w:val="both"/>
        <w:rPr>
          <w:rFonts w:ascii="Arial" w:hAnsi="Arial" w:cs="Arial"/>
          <w:sz w:val="23"/>
          <w:szCs w:val="23"/>
        </w:rPr>
      </w:pPr>
      <w:r w:rsidRPr="00CC1E77">
        <w:rPr>
          <w:rFonts w:ascii="Arial" w:hAnsi="Arial" w:cs="Arial"/>
          <w:sz w:val="23"/>
          <w:szCs w:val="23"/>
        </w:rPr>
        <w:t xml:space="preserve">Applicants must belong to scheduled castes </w:t>
      </w:r>
      <w:proofErr w:type="spellStart"/>
      <w:r w:rsidRPr="00CC1E77">
        <w:rPr>
          <w:rFonts w:ascii="Arial" w:hAnsi="Arial" w:cs="Arial"/>
          <w:sz w:val="23"/>
          <w:szCs w:val="23"/>
        </w:rPr>
        <w:t>madiga</w:t>
      </w:r>
      <w:proofErr w:type="spellEnd"/>
      <w:r w:rsidRPr="00CC1E77">
        <w:rPr>
          <w:rFonts w:ascii="Arial" w:hAnsi="Arial" w:cs="Arial"/>
          <w:sz w:val="23"/>
          <w:szCs w:val="23"/>
        </w:rPr>
        <w:t xml:space="preserve"> and its related community.</w:t>
      </w:r>
    </w:p>
    <w:p w:rsidR="00FD5CC1" w:rsidRPr="00CC1E77" w:rsidRDefault="00FD5CC1" w:rsidP="00FD5CC1">
      <w:pPr>
        <w:numPr>
          <w:ilvl w:val="0"/>
          <w:numId w:val="5"/>
        </w:numPr>
        <w:shd w:val="clear" w:color="auto" w:fill="FFFFFF"/>
        <w:spacing w:before="100" w:beforeAutospacing="1" w:after="0" w:line="240" w:lineRule="auto"/>
        <w:jc w:val="both"/>
        <w:rPr>
          <w:rFonts w:ascii="Arial" w:hAnsi="Arial" w:cs="Arial"/>
          <w:sz w:val="23"/>
          <w:szCs w:val="23"/>
        </w:rPr>
      </w:pPr>
      <w:r w:rsidRPr="00CC1E77">
        <w:rPr>
          <w:rFonts w:ascii="Arial" w:hAnsi="Arial" w:cs="Arial"/>
          <w:sz w:val="23"/>
          <w:szCs w:val="23"/>
        </w:rPr>
        <w:t xml:space="preserve">If the caste certificate is submitted in the name of </w:t>
      </w:r>
      <w:proofErr w:type="spellStart"/>
      <w:r w:rsidRPr="00CC1E77">
        <w:rPr>
          <w:rFonts w:ascii="Arial" w:hAnsi="Arial" w:cs="Arial"/>
          <w:sz w:val="23"/>
          <w:szCs w:val="23"/>
        </w:rPr>
        <w:t>Adi</w:t>
      </w:r>
      <w:proofErr w:type="spellEnd"/>
      <w:r w:rsidRPr="00CC1E77">
        <w:rPr>
          <w:rFonts w:ascii="Arial" w:hAnsi="Arial" w:cs="Arial"/>
          <w:sz w:val="23"/>
          <w:szCs w:val="23"/>
        </w:rPr>
        <w:t xml:space="preserve"> Karnataka, </w:t>
      </w:r>
      <w:proofErr w:type="spellStart"/>
      <w:r w:rsidRPr="00CC1E77">
        <w:rPr>
          <w:rFonts w:ascii="Arial" w:hAnsi="Arial" w:cs="Arial"/>
          <w:sz w:val="23"/>
          <w:szCs w:val="23"/>
        </w:rPr>
        <w:t>Adi</w:t>
      </w:r>
      <w:proofErr w:type="spellEnd"/>
      <w:r w:rsidRPr="00CC1E77">
        <w:rPr>
          <w:rFonts w:ascii="Arial" w:hAnsi="Arial" w:cs="Arial"/>
          <w:sz w:val="23"/>
          <w:szCs w:val="23"/>
        </w:rPr>
        <w:t xml:space="preserve"> Andhra, </w:t>
      </w:r>
      <w:proofErr w:type="spellStart"/>
      <w:r w:rsidRPr="00CC1E77">
        <w:rPr>
          <w:rFonts w:ascii="Arial" w:hAnsi="Arial" w:cs="Arial"/>
          <w:sz w:val="23"/>
          <w:szCs w:val="23"/>
        </w:rPr>
        <w:t>Adi</w:t>
      </w:r>
      <w:proofErr w:type="spellEnd"/>
      <w:r w:rsidRPr="00CC1E77">
        <w:rPr>
          <w:rFonts w:ascii="Arial" w:hAnsi="Arial" w:cs="Arial"/>
          <w:sz w:val="23"/>
          <w:szCs w:val="23"/>
        </w:rPr>
        <w:t xml:space="preserve"> </w:t>
      </w:r>
      <w:proofErr w:type="spellStart"/>
      <w:r w:rsidRPr="00CC1E77">
        <w:rPr>
          <w:rFonts w:ascii="Arial" w:hAnsi="Arial" w:cs="Arial"/>
          <w:sz w:val="23"/>
          <w:szCs w:val="23"/>
        </w:rPr>
        <w:t>dravida</w:t>
      </w:r>
      <w:proofErr w:type="spellEnd"/>
      <w:r w:rsidRPr="00CC1E77">
        <w:rPr>
          <w:rFonts w:ascii="Arial" w:hAnsi="Arial" w:cs="Arial"/>
          <w:sz w:val="23"/>
          <w:szCs w:val="23"/>
        </w:rPr>
        <w:t xml:space="preserve"> then a self-declaration certificate is to be submitted by the applicant stating his original caste.</w:t>
      </w:r>
    </w:p>
    <w:p w:rsidR="00FD5CC1" w:rsidRPr="00CC1E77" w:rsidRDefault="00FD5CC1" w:rsidP="00FD5CC1">
      <w:pPr>
        <w:numPr>
          <w:ilvl w:val="0"/>
          <w:numId w:val="5"/>
        </w:numPr>
        <w:shd w:val="clear" w:color="auto" w:fill="FFFFFF"/>
        <w:spacing w:before="100" w:beforeAutospacing="1" w:after="0" w:line="240" w:lineRule="auto"/>
        <w:jc w:val="both"/>
        <w:rPr>
          <w:rFonts w:ascii="Arial" w:hAnsi="Arial" w:cs="Arial"/>
          <w:sz w:val="23"/>
          <w:szCs w:val="23"/>
        </w:rPr>
      </w:pPr>
      <w:r w:rsidRPr="00CC1E77">
        <w:rPr>
          <w:rFonts w:ascii="Arial" w:hAnsi="Arial" w:cs="Arial"/>
          <w:sz w:val="23"/>
          <w:szCs w:val="23"/>
        </w:rPr>
        <w:t>Should be resident of Karnataka state.</w:t>
      </w:r>
    </w:p>
    <w:p w:rsidR="00FD5CC1" w:rsidRPr="00CC1E77" w:rsidRDefault="00FD5CC1" w:rsidP="00FD5CC1">
      <w:pPr>
        <w:numPr>
          <w:ilvl w:val="0"/>
          <w:numId w:val="5"/>
        </w:numPr>
        <w:shd w:val="clear" w:color="auto" w:fill="FFFFFF"/>
        <w:spacing w:before="100" w:beforeAutospacing="1" w:after="0" w:line="240" w:lineRule="auto"/>
        <w:jc w:val="both"/>
        <w:rPr>
          <w:rFonts w:ascii="Arial" w:hAnsi="Arial" w:cs="Arial"/>
          <w:sz w:val="23"/>
          <w:szCs w:val="23"/>
        </w:rPr>
      </w:pPr>
      <w:r w:rsidRPr="00CC1E77">
        <w:rPr>
          <w:rFonts w:ascii="Arial" w:hAnsi="Arial" w:cs="Arial"/>
          <w:sz w:val="23"/>
          <w:szCs w:val="23"/>
        </w:rPr>
        <w:t xml:space="preserve">The applicant and no member of his family should not be in employment in any Govt./Semi </w:t>
      </w:r>
      <w:proofErr w:type="spellStart"/>
      <w:r w:rsidRPr="00CC1E77">
        <w:rPr>
          <w:rFonts w:ascii="Arial" w:hAnsi="Arial" w:cs="Arial"/>
          <w:sz w:val="23"/>
          <w:szCs w:val="23"/>
        </w:rPr>
        <w:t>Govt</w:t>
      </w:r>
      <w:proofErr w:type="spellEnd"/>
      <w:r w:rsidRPr="00CC1E77">
        <w:rPr>
          <w:rFonts w:ascii="Arial" w:hAnsi="Arial" w:cs="Arial"/>
          <w:sz w:val="23"/>
          <w:szCs w:val="23"/>
        </w:rPr>
        <w:t xml:space="preserve"> organization.</w:t>
      </w:r>
    </w:p>
    <w:p w:rsidR="00FD5CC1" w:rsidRPr="00CC1E77" w:rsidRDefault="00FD5CC1" w:rsidP="00FD5CC1">
      <w:pPr>
        <w:numPr>
          <w:ilvl w:val="0"/>
          <w:numId w:val="5"/>
        </w:numPr>
        <w:shd w:val="clear" w:color="auto" w:fill="FFFFFF"/>
        <w:spacing w:before="100" w:beforeAutospacing="1" w:after="0" w:line="240" w:lineRule="auto"/>
        <w:jc w:val="both"/>
        <w:rPr>
          <w:rFonts w:ascii="Arial" w:hAnsi="Arial" w:cs="Arial"/>
          <w:sz w:val="23"/>
          <w:szCs w:val="23"/>
        </w:rPr>
      </w:pPr>
      <w:r w:rsidRPr="00CC1E77">
        <w:rPr>
          <w:rFonts w:ascii="Arial" w:hAnsi="Arial" w:cs="Arial"/>
          <w:sz w:val="23"/>
          <w:szCs w:val="23"/>
        </w:rPr>
        <w:t>The applicant and his family members if availed any loan will be considered ineligible.</w:t>
      </w:r>
    </w:p>
    <w:p w:rsidR="00FD5CC1" w:rsidRPr="00CC1E77" w:rsidRDefault="00FD5CC1" w:rsidP="00FD5CC1">
      <w:pPr>
        <w:numPr>
          <w:ilvl w:val="0"/>
          <w:numId w:val="5"/>
        </w:numPr>
        <w:shd w:val="clear" w:color="auto" w:fill="FFFFFF"/>
        <w:spacing w:before="100" w:beforeAutospacing="1" w:after="0" w:line="240" w:lineRule="auto"/>
        <w:jc w:val="both"/>
        <w:rPr>
          <w:rFonts w:ascii="Arial" w:hAnsi="Arial" w:cs="Arial"/>
          <w:sz w:val="23"/>
          <w:szCs w:val="23"/>
        </w:rPr>
      </w:pPr>
      <w:r w:rsidRPr="00CC1E77">
        <w:rPr>
          <w:rFonts w:ascii="Arial" w:hAnsi="Arial" w:cs="Arial"/>
          <w:sz w:val="23"/>
          <w:szCs w:val="23"/>
        </w:rPr>
        <w:t>The applicant should have a required space to start the unit.</w:t>
      </w:r>
    </w:p>
    <w:p w:rsidR="00FD5CC1" w:rsidRPr="00CC1E77" w:rsidRDefault="00FD5CC1" w:rsidP="00FD5CC1">
      <w:pPr>
        <w:shd w:val="clear" w:color="auto" w:fill="FFFFFF"/>
        <w:spacing w:after="0" w:line="240" w:lineRule="auto"/>
        <w:outlineLvl w:val="2"/>
        <w:rPr>
          <w:rFonts w:ascii="Arial" w:hAnsi="Arial" w:cs="Arial"/>
          <w:b/>
          <w:sz w:val="23"/>
          <w:szCs w:val="23"/>
        </w:rPr>
      </w:pPr>
      <w:r w:rsidRPr="00CC1E77">
        <w:rPr>
          <w:rFonts w:ascii="Arial" w:hAnsi="Arial" w:cs="Arial"/>
          <w:b/>
          <w:sz w:val="23"/>
          <w:szCs w:val="23"/>
        </w:rPr>
        <w:t>Conditions:</w:t>
      </w:r>
    </w:p>
    <w:p w:rsidR="00FD5CC1" w:rsidRPr="00CC1E77" w:rsidRDefault="00FD5CC1" w:rsidP="00FD5CC1">
      <w:pPr>
        <w:numPr>
          <w:ilvl w:val="0"/>
          <w:numId w:val="6"/>
        </w:numPr>
        <w:shd w:val="clear" w:color="auto" w:fill="FFFFFF"/>
        <w:spacing w:after="0" w:line="240" w:lineRule="auto"/>
        <w:jc w:val="both"/>
        <w:rPr>
          <w:rFonts w:ascii="Arial" w:hAnsi="Arial" w:cs="Arial"/>
          <w:sz w:val="23"/>
          <w:szCs w:val="23"/>
        </w:rPr>
      </w:pPr>
      <w:r w:rsidRPr="00CC1E77">
        <w:rPr>
          <w:rFonts w:ascii="Arial" w:hAnsi="Arial" w:cs="Arial"/>
          <w:sz w:val="23"/>
          <w:szCs w:val="23"/>
        </w:rPr>
        <w:t>Beneficiaries must be selected by the Selection Committee.</w:t>
      </w:r>
    </w:p>
    <w:p w:rsidR="00FD5CC1" w:rsidRPr="00CC1E77" w:rsidRDefault="00FD5CC1" w:rsidP="00FD5CC1">
      <w:pPr>
        <w:numPr>
          <w:ilvl w:val="0"/>
          <w:numId w:val="6"/>
        </w:numPr>
        <w:shd w:val="clear" w:color="auto" w:fill="FFFFFF"/>
        <w:spacing w:before="100" w:beforeAutospacing="1" w:after="0" w:line="240" w:lineRule="auto"/>
        <w:jc w:val="both"/>
        <w:rPr>
          <w:rFonts w:ascii="Arial" w:hAnsi="Arial" w:cs="Arial"/>
          <w:sz w:val="23"/>
          <w:szCs w:val="23"/>
        </w:rPr>
      </w:pPr>
      <w:r w:rsidRPr="00CC1E77">
        <w:rPr>
          <w:rFonts w:ascii="Arial" w:hAnsi="Arial" w:cs="Arial"/>
          <w:sz w:val="23"/>
          <w:szCs w:val="23"/>
        </w:rPr>
        <w:t>Annual income of the applicant’s family shall be within the limit of Rs.1.50 lakhs in case of rural areas and Rs.2.00 lakhs in case of urban areas.</w:t>
      </w:r>
    </w:p>
    <w:p w:rsidR="00FD5CC1" w:rsidRPr="00CC1E77" w:rsidRDefault="00FD5CC1" w:rsidP="00FD5CC1">
      <w:pPr>
        <w:numPr>
          <w:ilvl w:val="0"/>
          <w:numId w:val="6"/>
        </w:numPr>
        <w:shd w:val="clear" w:color="auto" w:fill="FFFFFF"/>
        <w:spacing w:before="100" w:beforeAutospacing="1" w:after="0" w:line="240" w:lineRule="auto"/>
        <w:jc w:val="both"/>
        <w:rPr>
          <w:rFonts w:ascii="Arial" w:hAnsi="Arial" w:cs="Arial"/>
          <w:sz w:val="23"/>
          <w:szCs w:val="23"/>
        </w:rPr>
      </w:pPr>
      <w:r w:rsidRPr="00CC1E77">
        <w:rPr>
          <w:rFonts w:ascii="Arial" w:hAnsi="Arial" w:cs="Arial"/>
          <w:sz w:val="23"/>
          <w:szCs w:val="23"/>
        </w:rPr>
        <w:t>Applicant shall be at the age of 21 and above and 50 and below.</w:t>
      </w:r>
    </w:p>
    <w:p w:rsidR="00FD5CC1" w:rsidRPr="00CC1E77" w:rsidRDefault="00FD5CC1" w:rsidP="00FD5CC1">
      <w:pPr>
        <w:numPr>
          <w:ilvl w:val="0"/>
          <w:numId w:val="6"/>
        </w:numPr>
        <w:shd w:val="clear" w:color="auto" w:fill="FFFFFF"/>
        <w:spacing w:before="100" w:beforeAutospacing="1" w:after="0" w:line="240" w:lineRule="auto"/>
        <w:jc w:val="both"/>
        <w:rPr>
          <w:rFonts w:ascii="Arial" w:hAnsi="Arial" w:cs="Arial"/>
          <w:sz w:val="23"/>
          <w:szCs w:val="23"/>
        </w:rPr>
      </w:pPr>
      <w:r w:rsidRPr="00CC1E77">
        <w:rPr>
          <w:rFonts w:ascii="Arial" w:hAnsi="Arial" w:cs="Arial"/>
          <w:sz w:val="23"/>
          <w:szCs w:val="23"/>
        </w:rPr>
        <w:t>Subsidy amount will be sanctioned only to those units in which bank loan is sanctioned.</w:t>
      </w:r>
    </w:p>
    <w:p w:rsidR="00FD5CC1" w:rsidRPr="00CC1E77" w:rsidRDefault="00FD5CC1" w:rsidP="00FD5CC1">
      <w:pPr>
        <w:numPr>
          <w:ilvl w:val="0"/>
          <w:numId w:val="6"/>
        </w:numPr>
        <w:shd w:val="clear" w:color="auto" w:fill="FFFFFF"/>
        <w:spacing w:before="100" w:beforeAutospacing="1" w:after="0" w:line="240" w:lineRule="auto"/>
        <w:jc w:val="both"/>
        <w:rPr>
          <w:rFonts w:ascii="Arial" w:hAnsi="Arial" w:cs="Arial"/>
          <w:sz w:val="23"/>
          <w:szCs w:val="23"/>
        </w:rPr>
      </w:pPr>
      <w:r w:rsidRPr="00CC1E77">
        <w:rPr>
          <w:rFonts w:ascii="Arial" w:hAnsi="Arial" w:cs="Arial"/>
          <w:sz w:val="23"/>
          <w:szCs w:val="23"/>
        </w:rPr>
        <w:t>Application will be rejected, if he/she found to be ineligible during the process of selection.</w:t>
      </w:r>
    </w:p>
    <w:p w:rsidR="00FD5CC1" w:rsidRPr="00CC1E77" w:rsidRDefault="00FD5CC1" w:rsidP="00FD5CC1">
      <w:pPr>
        <w:numPr>
          <w:ilvl w:val="0"/>
          <w:numId w:val="6"/>
        </w:numPr>
        <w:shd w:val="clear" w:color="auto" w:fill="FFFFFF"/>
        <w:spacing w:before="100" w:beforeAutospacing="1" w:after="0" w:line="240" w:lineRule="auto"/>
        <w:jc w:val="both"/>
        <w:rPr>
          <w:rFonts w:ascii="Arial" w:hAnsi="Arial" w:cs="Arial"/>
          <w:sz w:val="23"/>
          <w:szCs w:val="23"/>
        </w:rPr>
      </w:pPr>
      <w:r w:rsidRPr="00CC1E77">
        <w:rPr>
          <w:rFonts w:ascii="Arial" w:hAnsi="Arial" w:cs="Arial"/>
          <w:sz w:val="23"/>
          <w:szCs w:val="23"/>
        </w:rPr>
        <w:t>The subsidy amount will be released directly to the bank in the name of beneficiary.</w:t>
      </w:r>
    </w:p>
    <w:p w:rsidR="00FD5CC1" w:rsidRPr="00CC1E77" w:rsidRDefault="00FD5CC1" w:rsidP="00FD5CC1">
      <w:pPr>
        <w:shd w:val="clear" w:color="auto" w:fill="FFFFFF"/>
        <w:spacing w:after="0" w:line="240" w:lineRule="auto"/>
        <w:outlineLvl w:val="2"/>
        <w:rPr>
          <w:rFonts w:ascii="Arial" w:hAnsi="Arial" w:cs="Arial"/>
          <w:b/>
          <w:sz w:val="23"/>
          <w:szCs w:val="23"/>
        </w:rPr>
      </w:pPr>
      <w:r w:rsidRPr="00CC1E77">
        <w:rPr>
          <w:rFonts w:ascii="Arial" w:hAnsi="Arial" w:cs="Arial"/>
          <w:b/>
          <w:sz w:val="23"/>
          <w:szCs w:val="23"/>
        </w:rPr>
        <w:t>The documents to be submitted by the applicant along with application:</w:t>
      </w:r>
    </w:p>
    <w:p w:rsidR="00FD5CC1" w:rsidRPr="00CC1E77" w:rsidRDefault="00FD5CC1" w:rsidP="00FD5CC1">
      <w:pPr>
        <w:numPr>
          <w:ilvl w:val="0"/>
          <w:numId w:val="7"/>
        </w:numPr>
        <w:shd w:val="clear" w:color="auto" w:fill="FFFFFF"/>
        <w:spacing w:after="100" w:afterAutospacing="1" w:line="240" w:lineRule="auto"/>
        <w:jc w:val="both"/>
        <w:rPr>
          <w:rFonts w:ascii="Arial" w:hAnsi="Arial" w:cs="Arial"/>
          <w:sz w:val="23"/>
          <w:szCs w:val="23"/>
        </w:rPr>
      </w:pPr>
      <w:r w:rsidRPr="00CC1E77">
        <w:rPr>
          <w:rFonts w:ascii="Arial" w:hAnsi="Arial" w:cs="Arial"/>
          <w:sz w:val="23"/>
          <w:szCs w:val="23"/>
        </w:rPr>
        <w:t>Application</w:t>
      </w:r>
    </w:p>
    <w:p w:rsidR="00FD5CC1" w:rsidRPr="00CC1E77" w:rsidRDefault="00FD5CC1" w:rsidP="00FD5CC1">
      <w:pPr>
        <w:numPr>
          <w:ilvl w:val="0"/>
          <w:numId w:val="7"/>
        </w:numPr>
        <w:shd w:val="clear" w:color="auto" w:fill="FFFFFF"/>
        <w:spacing w:before="100" w:beforeAutospacing="1" w:after="100" w:afterAutospacing="1" w:line="240" w:lineRule="auto"/>
        <w:jc w:val="both"/>
        <w:rPr>
          <w:rFonts w:ascii="Arial" w:hAnsi="Arial" w:cs="Arial"/>
          <w:sz w:val="23"/>
          <w:szCs w:val="23"/>
        </w:rPr>
      </w:pPr>
      <w:r w:rsidRPr="00CC1E77">
        <w:rPr>
          <w:rFonts w:ascii="Arial" w:hAnsi="Arial" w:cs="Arial"/>
          <w:sz w:val="23"/>
          <w:szCs w:val="23"/>
        </w:rPr>
        <w:t>Photo</w:t>
      </w:r>
    </w:p>
    <w:p w:rsidR="00FD5CC1" w:rsidRPr="00CC1E77" w:rsidRDefault="00FD5CC1" w:rsidP="00FD5CC1">
      <w:pPr>
        <w:numPr>
          <w:ilvl w:val="0"/>
          <w:numId w:val="7"/>
        </w:numPr>
        <w:shd w:val="clear" w:color="auto" w:fill="FFFFFF"/>
        <w:spacing w:before="100" w:beforeAutospacing="1" w:after="100" w:afterAutospacing="1" w:line="240" w:lineRule="auto"/>
        <w:jc w:val="both"/>
        <w:rPr>
          <w:rFonts w:ascii="Arial" w:hAnsi="Arial" w:cs="Arial"/>
          <w:sz w:val="23"/>
          <w:szCs w:val="23"/>
        </w:rPr>
      </w:pPr>
      <w:r w:rsidRPr="00CC1E77">
        <w:rPr>
          <w:rFonts w:ascii="Arial" w:hAnsi="Arial" w:cs="Arial"/>
          <w:sz w:val="23"/>
          <w:szCs w:val="23"/>
        </w:rPr>
        <w:t>Caste certificate (with R.D. Number)</w:t>
      </w:r>
    </w:p>
    <w:p w:rsidR="00FD5CC1" w:rsidRPr="00CC1E77" w:rsidRDefault="00FD5CC1" w:rsidP="00FD5CC1">
      <w:pPr>
        <w:numPr>
          <w:ilvl w:val="0"/>
          <w:numId w:val="7"/>
        </w:numPr>
        <w:shd w:val="clear" w:color="auto" w:fill="FFFFFF"/>
        <w:spacing w:before="100" w:beforeAutospacing="1" w:after="100" w:afterAutospacing="1" w:line="240" w:lineRule="auto"/>
        <w:jc w:val="both"/>
        <w:rPr>
          <w:rFonts w:ascii="Arial" w:hAnsi="Arial" w:cs="Arial"/>
          <w:sz w:val="23"/>
          <w:szCs w:val="23"/>
        </w:rPr>
      </w:pPr>
      <w:r w:rsidRPr="00CC1E77">
        <w:rPr>
          <w:rFonts w:ascii="Arial" w:hAnsi="Arial" w:cs="Arial"/>
          <w:sz w:val="23"/>
          <w:szCs w:val="23"/>
        </w:rPr>
        <w:t>Income certificate (with R.D. Number)</w:t>
      </w:r>
    </w:p>
    <w:p w:rsidR="00FD5CC1" w:rsidRPr="00CC1E77" w:rsidRDefault="00FD5CC1" w:rsidP="00FD5CC1">
      <w:pPr>
        <w:numPr>
          <w:ilvl w:val="0"/>
          <w:numId w:val="7"/>
        </w:numPr>
        <w:shd w:val="clear" w:color="auto" w:fill="FFFFFF"/>
        <w:spacing w:before="100" w:beforeAutospacing="1" w:after="100" w:afterAutospacing="1" w:line="240" w:lineRule="auto"/>
        <w:jc w:val="both"/>
        <w:rPr>
          <w:rFonts w:ascii="Arial" w:hAnsi="Arial" w:cs="Arial"/>
          <w:sz w:val="23"/>
          <w:szCs w:val="23"/>
        </w:rPr>
      </w:pPr>
      <w:proofErr w:type="spellStart"/>
      <w:r w:rsidRPr="00CC1E77">
        <w:rPr>
          <w:rFonts w:ascii="Arial" w:hAnsi="Arial" w:cs="Arial"/>
          <w:sz w:val="23"/>
          <w:szCs w:val="23"/>
        </w:rPr>
        <w:t>Aadhar</w:t>
      </w:r>
      <w:proofErr w:type="spellEnd"/>
      <w:r w:rsidRPr="00CC1E77">
        <w:rPr>
          <w:rFonts w:ascii="Arial" w:hAnsi="Arial" w:cs="Arial"/>
          <w:sz w:val="23"/>
          <w:szCs w:val="23"/>
        </w:rPr>
        <w:t xml:space="preserve"> Card</w:t>
      </w:r>
    </w:p>
    <w:p w:rsidR="00FD5CC1" w:rsidRPr="00CC1E77" w:rsidRDefault="00FD5CC1" w:rsidP="00FD5CC1">
      <w:pPr>
        <w:numPr>
          <w:ilvl w:val="0"/>
          <w:numId w:val="7"/>
        </w:numPr>
        <w:shd w:val="clear" w:color="auto" w:fill="FFFFFF"/>
        <w:spacing w:before="100" w:beforeAutospacing="1" w:after="100" w:afterAutospacing="1" w:line="240" w:lineRule="auto"/>
        <w:jc w:val="both"/>
        <w:rPr>
          <w:rFonts w:ascii="Arial" w:hAnsi="Arial" w:cs="Arial"/>
          <w:sz w:val="23"/>
          <w:szCs w:val="23"/>
        </w:rPr>
      </w:pPr>
      <w:r w:rsidRPr="00CC1E77">
        <w:rPr>
          <w:rFonts w:ascii="Arial" w:hAnsi="Arial" w:cs="Arial"/>
          <w:sz w:val="23"/>
          <w:szCs w:val="23"/>
        </w:rPr>
        <w:t>Bank Pass book</w:t>
      </w:r>
    </w:p>
    <w:p w:rsidR="00FD5CC1" w:rsidRPr="00CC1E77" w:rsidRDefault="00FD5CC1" w:rsidP="00FD5CC1">
      <w:pPr>
        <w:numPr>
          <w:ilvl w:val="0"/>
          <w:numId w:val="7"/>
        </w:numPr>
        <w:shd w:val="clear" w:color="auto" w:fill="FFFFFF"/>
        <w:spacing w:before="100" w:beforeAutospacing="1" w:after="100" w:afterAutospacing="1" w:line="240" w:lineRule="auto"/>
        <w:jc w:val="both"/>
        <w:rPr>
          <w:rFonts w:ascii="Arial" w:hAnsi="Arial" w:cs="Arial"/>
          <w:sz w:val="23"/>
          <w:szCs w:val="23"/>
        </w:rPr>
      </w:pPr>
      <w:r w:rsidRPr="00CC1E77">
        <w:rPr>
          <w:rFonts w:ascii="Arial" w:hAnsi="Arial" w:cs="Arial"/>
          <w:sz w:val="23"/>
          <w:szCs w:val="23"/>
        </w:rPr>
        <w:t>Experience Certificate</w:t>
      </w:r>
    </w:p>
    <w:p w:rsidR="00FD5CC1" w:rsidRDefault="00FD5CC1" w:rsidP="00FD5CC1">
      <w:pPr>
        <w:numPr>
          <w:ilvl w:val="0"/>
          <w:numId w:val="7"/>
        </w:numPr>
        <w:shd w:val="clear" w:color="auto" w:fill="FFFFFF"/>
        <w:spacing w:before="100" w:beforeAutospacing="1" w:after="100" w:afterAutospacing="1" w:line="240" w:lineRule="auto"/>
        <w:jc w:val="both"/>
        <w:rPr>
          <w:rFonts w:ascii="Arial" w:hAnsi="Arial" w:cs="Arial"/>
          <w:sz w:val="23"/>
          <w:szCs w:val="23"/>
        </w:rPr>
      </w:pPr>
      <w:r w:rsidRPr="00CC1E77">
        <w:rPr>
          <w:rFonts w:ascii="Arial" w:hAnsi="Arial" w:cs="Arial"/>
          <w:sz w:val="23"/>
          <w:szCs w:val="23"/>
        </w:rPr>
        <w:t>Vehicle License</w:t>
      </w:r>
    </w:p>
    <w:p w:rsidR="00FD5CC1" w:rsidRPr="00C54123" w:rsidRDefault="00FD5CC1" w:rsidP="00FD5CC1">
      <w:pPr>
        <w:shd w:val="clear" w:color="auto" w:fill="FFFFFF"/>
        <w:spacing w:before="100" w:beforeAutospacing="1" w:after="100" w:afterAutospacing="1" w:line="240" w:lineRule="auto"/>
        <w:jc w:val="both"/>
        <w:rPr>
          <w:rFonts w:ascii="Arial" w:hAnsi="Arial" w:cs="Arial"/>
          <w:sz w:val="23"/>
          <w:szCs w:val="23"/>
        </w:rPr>
      </w:pPr>
      <w:r w:rsidRPr="00C54123">
        <w:rPr>
          <w:rFonts w:ascii="Arial" w:hAnsi="Arial" w:cs="Arial"/>
          <w:sz w:val="23"/>
          <w:szCs w:val="23"/>
        </w:rPr>
        <w:t>Source</w:t>
      </w:r>
      <w:r w:rsidRPr="00C54123">
        <w:rPr>
          <w:rFonts w:ascii="Arial" w:hAnsi="Arial" w:cs="Arial"/>
          <w:sz w:val="24"/>
          <w:szCs w:val="24"/>
        </w:rPr>
        <w:t>:</w:t>
      </w:r>
      <w:hyperlink r:id="rId10" w:history="1">
        <w:r w:rsidRPr="00C54123">
          <w:rPr>
            <w:rStyle w:val="Hyperlink"/>
            <w:rFonts w:ascii="Arial" w:hAnsi="Arial" w:cs="Arial"/>
            <w:szCs w:val="24"/>
          </w:rPr>
          <w:t>https://adijambava.karnataka.gov.in/5/entrepreneurship-scheme-isb-scheme/en</w:t>
        </w:r>
      </w:hyperlink>
    </w:p>
    <w:p w:rsidR="00FD5CC1" w:rsidRDefault="00FD5CC1" w:rsidP="00FD5CC1">
      <w:pPr>
        <w:shd w:val="clear" w:color="auto" w:fill="FFFFFF"/>
        <w:spacing w:after="0" w:line="240" w:lineRule="auto"/>
        <w:ind w:firstLine="360"/>
        <w:jc w:val="both"/>
        <w:rPr>
          <w:rFonts w:ascii="Arial" w:hAnsi="Arial" w:cs="Arial"/>
          <w:sz w:val="24"/>
          <w:szCs w:val="24"/>
        </w:rPr>
      </w:pPr>
    </w:p>
    <w:p w:rsidR="00FD5CC1" w:rsidRPr="00CC1E77" w:rsidRDefault="00FD5CC1" w:rsidP="00FD5CC1">
      <w:pPr>
        <w:shd w:val="clear" w:color="auto" w:fill="FFFFFF"/>
        <w:spacing w:after="0" w:line="240" w:lineRule="auto"/>
        <w:ind w:firstLine="360"/>
        <w:jc w:val="both"/>
        <w:rPr>
          <w:rFonts w:ascii="Arial" w:hAnsi="Arial" w:cs="Arial"/>
          <w:sz w:val="24"/>
          <w:szCs w:val="24"/>
        </w:rPr>
      </w:pPr>
      <w:r w:rsidRPr="00CC1E77">
        <w:rPr>
          <w:rFonts w:ascii="Arial" w:hAnsi="Arial" w:cs="Arial"/>
          <w:noProof/>
          <w:lang w:eastAsia="en-IN" w:bidi="hi-IN"/>
        </w:rPr>
        <mc:AlternateContent>
          <mc:Choice Requires="wps">
            <w:drawing>
              <wp:anchor distT="0" distB="0" distL="114300" distR="114300" simplePos="0" relativeHeight="251669504" behindDoc="0" locked="0" layoutInCell="1" allowOverlap="1" wp14:anchorId="598C68F7" wp14:editId="7AA3B53A">
                <wp:simplePos x="0" y="0"/>
                <wp:positionH relativeFrom="column">
                  <wp:posOffset>665683</wp:posOffset>
                </wp:positionH>
                <wp:positionV relativeFrom="paragraph">
                  <wp:posOffset>109042</wp:posOffset>
                </wp:positionV>
                <wp:extent cx="4674413" cy="304800"/>
                <wp:effectExtent l="0" t="0" r="12065" b="19050"/>
                <wp:wrapNone/>
                <wp:docPr id="23" name="Rectangle 23"/>
                <wp:cNvGraphicFramePr/>
                <a:graphic xmlns:a="http://schemas.openxmlformats.org/drawingml/2006/main">
                  <a:graphicData uri="http://schemas.microsoft.com/office/word/2010/wordprocessingShape">
                    <wps:wsp>
                      <wps:cNvSpPr/>
                      <wps:spPr>
                        <a:xfrm>
                          <a:off x="0" y="0"/>
                          <a:ext cx="4674413"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D5CC1" w:rsidRDefault="00FD5CC1" w:rsidP="00FD5CC1">
                            <w:pPr>
                              <w:jc w:val="center"/>
                            </w:pPr>
                            <w:r>
                              <w:rPr>
                                <w:rFonts w:ascii="Arial" w:hAnsi="Arial" w:cs="Arial"/>
                                <w:b/>
                                <w:sz w:val="24"/>
                                <w:szCs w:val="24"/>
                              </w:rPr>
                              <w:t xml:space="preserve">12. </w:t>
                            </w:r>
                            <w:r w:rsidRPr="00707C0E">
                              <w:rPr>
                                <w:rFonts w:ascii="Arial" w:hAnsi="Arial" w:cs="Arial"/>
                                <w:b/>
                                <w:sz w:val="24"/>
                                <w:szCs w:val="24"/>
                              </w:rPr>
                              <w:t>4% Interest Subsidy Scheme for SC/ST Entrepreneurs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98C68F7" id="Rectangle 23" o:spid="_x0000_s1036" style="position:absolute;left:0;text-align:left;margin-left:52.4pt;margin-top:8.6pt;width:368.0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" fillcolor="#5b9bd5 [3204]" strokecolor="#1f4d78 [1604]" strokeweight="1pt">
                <v:textbox>
                  <w:txbxContent>
                    <w:p w:rsidR="00FD5CC1" w:rsidRDefault="00FD5CC1" w:rsidP="00FD5CC1">
                      <w:pPr>
                        <w:jc w:val="center"/>
                      </w:pPr>
                      <w:r>
                        <w:rPr>
                          <w:rFonts w:ascii="Arial" w:hAnsi="Arial" w:cs="Arial"/>
                          <w:b/>
                          <w:sz w:val="24"/>
                          <w:szCs w:val="24"/>
                        </w:rPr>
                        <w:t xml:space="preserve">12. </w:t>
                      </w:r>
                      <w:r w:rsidRPr="00707C0E">
                        <w:rPr>
                          <w:rFonts w:ascii="Arial" w:hAnsi="Arial" w:cs="Arial"/>
                          <w:b/>
                          <w:sz w:val="24"/>
                          <w:szCs w:val="24"/>
                        </w:rPr>
                        <w:t>4% Interest Subsidy Scheme for SC/ST Entrepreneurs</w:t>
                      </w:r>
                    </w:p>
                  </w:txbxContent>
                </v:textbox>
              </v:rect>
            </w:pict>
          </mc:Fallback>
        </mc:AlternateContent>
      </w:r>
    </w:p>
    <w:p w:rsidR="00FD5CC1" w:rsidRPr="00CC1E77" w:rsidRDefault="00FD5CC1" w:rsidP="00FD5CC1">
      <w:pPr>
        <w:shd w:val="clear" w:color="auto" w:fill="FFFFFF"/>
        <w:spacing w:after="0" w:line="240" w:lineRule="auto"/>
        <w:jc w:val="both"/>
        <w:rPr>
          <w:rFonts w:ascii="Arial" w:hAnsi="Arial" w:cs="Arial"/>
          <w:b/>
          <w:sz w:val="24"/>
          <w:szCs w:val="24"/>
        </w:rPr>
      </w:pPr>
    </w:p>
    <w:p w:rsidR="00FD5CC1" w:rsidRPr="00CC1E77" w:rsidRDefault="00FD5CC1" w:rsidP="00FD5CC1">
      <w:pPr>
        <w:shd w:val="clear" w:color="auto" w:fill="FFFFFF"/>
        <w:spacing w:after="0" w:line="240" w:lineRule="auto"/>
        <w:jc w:val="both"/>
        <w:rPr>
          <w:rFonts w:ascii="Arial" w:hAnsi="Arial" w:cs="Arial"/>
          <w:sz w:val="24"/>
          <w:szCs w:val="24"/>
        </w:rPr>
      </w:pPr>
    </w:p>
    <w:p w:rsidR="00FD5CC1" w:rsidRPr="00CC1E77" w:rsidRDefault="00FD5CC1" w:rsidP="00FD5CC1">
      <w:pPr>
        <w:shd w:val="clear" w:color="auto" w:fill="FFFFFF"/>
        <w:spacing w:after="0" w:line="240" w:lineRule="auto"/>
        <w:jc w:val="both"/>
        <w:rPr>
          <w:rFonts w:ascii="Arial" w:hAnsi="Arial" w:cs="Arial"/>
          <w:sz w:val="23"/>
          <w:szCs w:val="23"/>
        </w:rPr>
      </w:pPr>
      <w:r w:rsidRPr="00CC1E77">
        <w:rPr>
          <w:rFonts w:ascii="Arial" w:hAnsi="Arial" w:cs="Arial"/>
          <w:sz w:val="23"/>
          <w:szCs w:val="23"/>
        </w:rPr>
        <w:t xml:space="preserve">The Government of Karnataka, social welfare Department is implementing the 4% interest subsidy scheme for SC/SST entrepreneurs through Karnataka State Financial </w:t>
      </w:r>
      <w:r w:rsidRPr="00CC1E77">
        <w:rPr>
          <w:rFonts w:ascii="Arial" w:hAnsi="Arial" w:cs="Arial"/>
          <w:sz w:val="23"/>
          <w:szCs w:val="23"/>
        </w:rPr>
        <w:lastRenderedPageBreak/>
        <w:t xml:space="preserve">Corporation. </w:t>
      </w:r>
      <w:proofErr w:type="gramStart"/>
      <w:r w:rsidRPr="00CC1E77">
        <w:rPr>
          <w:rFonts w:ascii="Arial" w:hAnsi="Arial" w:cs="Arial"/>
          <w:sz w:val="23"/>
          <w:szCs w:val="23"/>
        </w:rPr>
        <w:t>However</w:t>
      </w:r>
      <w:proofErr w:type="gramEnd"/>
      <w:r w:rsidRPr="00CC1E77">
        <w:rPr>
          <w:rFonts w:ascii="Arial" w:hAnsi="Arial" w:cs="Arial"/>
          <w:sz w:val="23"/>
          <w:szCs w:val="23"/>
        </w:rPr>
        <w:t xml:space="preserve"> in view of the representations to implement this scheme through commercial banks including co-operative banks, the following is announcement is made in the budget of 2016-17.</w:t>
      </w:r>
    </w:p>
    <w:p w:rsidR="00FD5CC1" w:rsidRPr="00CC1E77" w:rsidRDefault="00FD5CC1" w:rsidP="00FD5CC1">
      <w:pPr>
        <w:shd w:val="clear" w:color="auto" w:fill="FFFFFF"/>
        <w:spacing w:after="0" w:line="240" w:lineRule="auto"/>
        <w:jc w:val="both"/>
        <w:rPr>
          <w:rFonts w:ascii="Arial" w:hAnsi="Arial" w:cs="Arial"/>
          <w:sz w:val="23"/>
          <w:szCs w:val="23"/>
        </w:rPr>
      </w:pPr>
    </w:p>
    <w:p w:rsidR="00FD5CC1" w:rsidRPr="00CC1E77" w:rsidRDefault="00FD5CC1" w:rsidP="00FD5CC1">
      <w:pPr>
        <w:shd w:val="clear" w:color="auto" w:fill="FFFFFF"/>
        <w:spacing w:after="0" w:line="240" w:lineRule="auto"/>
        <w:jc w:val="both"/>
        <w:rPr>
          <w:rFonts w:ascii="Arial" w:hAnsi="Arial" w:cs="Arial"/>
          <w:b/>
          <w:sz w:val="23"/>
          <w:szCs w:val="23"/>
        </w:rPr>
      </w:pPr>
      <w:r w:rsidRPr="00CC1E77">
        <w:rPr>
          <w:rFonts w:ascii="Arial" w:hAnsi="Arial" w:cs="Arial"/>
          <w:b/>
          <w:sz w:val="23"/>
          <w:szCs w:val="23"/>
        </w:rPr>
        <w:t>Terms &amp; Conditions of the Scheme:</w:t>
      </w:r>
    </w:p>
    <w:p w:rsidR="00FD5CC1" w:rsidRPr="00CC1E77" w:rsidRDefault="00FD5CC1" w:rsidP="00FD5CC1">
      <w:pPr>
        <w:shd w:val="clear" w:color="auto" w:fill="FFFFFF"/>
        <w:spacing w:after="0" w:line="240" w:lineRule="auto"/>
        <w:jc w:val="both"/>
        <w:rPr>
          <w:rFonts w:ascii="Arial" w:hAnsi="Arial" w:cs="Arial"/>
          <w:sz w:val="23"/>
          <w:szCs w:val="23"/>
        </w:rPr>
      </w:pPr>
    </w:p>
    <w:p w:rsidR="00FD5CC1" w:rsidRPr="00CC1E77" w:rsidRDefault="00FD5CC1" w:rsidP="00FD5CC1">
      <w:pPr>
        <w:pStyle w:val="ListParagraph"/>
        <w:numPr>
          <w:ilvl w:val="0"/>
          <w:numId w:val="14"/>
        </w:num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The units of manufacturing /industry/service activities as per the norms of the banks are eligible to claim interest subsidy under the scheme by SC/ST entrepreneurs.</w:t>
      </w:r>
    </w:p>
    <w:p w:rsidR="00FD5CC1" w:rsidRPr="00CC1E77" w:rsidRDefault="00FD5CC1" w:rsidP="00FD5CC1">
      <w:pPr>
        <w:pStyle w:val="ListParagraph"/>
        <w:numPr>
          <w:ilvl w:val="0"/>
          <w:numId w:val="14"/>
        </w:num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For fresh unit as well as for expansion and modernization of existing unit but not availed the interest subsidy earlier from KSFC.</w:t>
      </w:r>
    </w:p>
    <w:p w:rsidR="00FD5CC1" w:rsidRPr="00CC1E77" w:rsidRDefault="00FD5CC1" w:rsidP="00FD5CC1">
      <w:pPr>
        <w:pStyle w:val="ListParagraph"/>
        <w:numPr>
          <w:ilvl w:val="0"/>
          <w:numId w:val="14"/>
        </w:num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The entrepreneurs are eligible to avail the benefit only once.</w:t>
      </w:r>
    </w:p>
    <w:p w:rsidR="00FD5CC1" w:rsidRPr="00CC1E77" w:rsidRDefault="00FD5CC1" w:rsidP="00FD5CC1">
      <w:pPr>
        <w:pStyle w:val="ListParagraph"/>
        <w:numPr>
          <w:ilvl w:val="0"/>
          <w:numId w:val="14"/>
        </w:num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 xml:space="preserve">The unit shall be fully owned i.e. 100% by SC / ST entrepreneurs. </w:t>
      </w:r>
    </w:p>
    <w:p w:rsidR="00FD5CC1" w:rsidRPr="00CC1E77" w:rsidRDefault="00FD5CC1" w:rsidP="00FD5CC1">
      <w:pPr>
        <w:pStyle w:val="ListParagraph"/>
        <w:numPr>
          <w:ilvl w:val="0"/>
          <w:numId w:val="14"/>
        </w:num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SC/ST Certificate should be issued from competent authority in Karnataka only.</w:t>
      </w:r>
    </w:p>
    <w:p w:rsidR="00FD5CC1" w:rsidRPr="00CC1E77" w:rsidRDefault="00FD5CC1" w:rsidP="00FD5CC1">
      <w:pPr>
        <w:pStyle w:val="ListParagraph"/>
        <w:numPr>
          <w:ilvl w:val="0"/>
          <w:numId w:val="14"/>
        </w:num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 xml:space="preserve">Maximum loan limit of </w:t>
      </w:r>
      <w:proofErr w:type="spellStart"/>
      <w:r w:rsidRPr="00CC1E77">
        <w:rPr>
          <w:rFonts w:ascii="Arial" w:hAnsi="Arial" w:cs="Arial"/>
          <w:sz w:val="23"/>
          <w:szCs w:val="23"/>
        </w:rPr>
        <w:t>Rs</w:t>
      </w:r>
      <w:proofErr w:type="spellEnd"/>
      <w:r w:rsidRPr="00CC1E77">
        <w:rPr>
          <w:rFonts w:ascii="Arial" w:hAnsi="Arial" w:cs="Arial"/>
          <w:sz w:val="23"/>
          <w:szCs w:val="23"/>
        </w:rPr>
        <w:t xml:space="preserve">. 10.00 Cr includes Term Loan and one time working capital based on the project proposal but working capital is restricted to maximum of </w:t>
      </w:r>
      <w:proofErr w:type="spellStart"/>
      <w:r w:rsidRPr="00CC1E77">
        <w:rPr>
          <w:rFonts w:ascii="Arial" w:hAnsi="Arial" w:cs="Arial"/>
          <w:sz w:val="23"/>
          <w:szCs w:val="23"/>
        </w:rPr>
        <w:t>Rs</w:t>
      </w:r>
      <w:proofErr w:type="spellEnd"/>
      <w:r w:rsidRPr="00CC1E77">
        <w:rPr>
          <w:rFonts w:ascii="Arial" w:hAnsi="Arial" w:cs="Arial"/>
          <w:sz w:val="23"/>
          <w:szCs w:val="23"/>
        </w:rPr>
        <w:t>. 50.00 lakhs.</w:t>
      </w:r>
    </w:p>
    <w:p w:rsidR="00FD5CC1" w:rsidRPr="00CC1E77" w:rsidRDefault="00FD5CC1" w:rsidP="00FD5CC1">
      <w:pPr>
        <w:pStyle w:val="ListParagraph"/>
        <w:numPr>
          <w:ilvl w:val="0"/>
          <w:numId w:val="14"/>
        </w:num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 xml:space="preserve">The proposal should be for minimum loan amount is </w:t>
      </w:r>
      <w:proofErr w:type="spellStart"/>
      <w:r w:rsidRPr="00CC1E77">
        <w:rPr>
          <w:rFonts w:ascii="Arial" w:hAnsi="Arial" w:cs="Arial"/>
          <w:sz w:val="23"/>
          <w:szCs w:val="23"/>
        </w:rPr>
        <w:t>Rs</w:t>
      </w:r>
      <w:proofErr w:type="spellEnd"/>
      <w:r w:rsidRPr="00CC1E77">
        <w:rPr>
          <w:rFonts w:ascii="Arial" w:hAnsi="Arial" w:cs="Arial"/>
          <w:sz w:val="23"/>
          <w:szCs w:val="23"/>
        </w:rPr>
        <w:t>. 20.00 Lakhs under this scheme.</w:t>
      </w:r>
    </w:p>
    <w:p w:rsidR="00FD5CC1" w:rsidRPr="00CC1E77" w:rsidRDefault="00FD5CC1" w:rsidP="00FD5CC1">
      <w:pPr>
        <w:pStyle w:val="ListParagraph"/>
        <w:numPr>
          <w:ilvl w:val="0"/>
          <w:numId w:val="14"/>
        </w:num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 xml:space="preserve">The beneficiary has to pay only 4% interest on the loan amount. </w:t>
      </w:r>
    </w:p>
    <w:p w:rsidR="00FD5CC1" w:rsidRPr="00CC1E77" w:rsidRDefault="00FD5CC1" w:rsidP="00FD5CC1">
      <w:pPr>
        <w:pStyle w:val="ListParagraph"/>
        <w:numPr>
          <w:ilvl w:val="0"/>
          <w:numId w:val="14"/>
        </w:num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 xml:space="preserve">Repayment period is 8 years including moratorium in case of loan </w:t>
      </w:r>
      <w:proofErr w:type="spellStart"/>
      <w:r w:rsidRPr="00CC1E77">
        <w:rPr>
          <w:rFonts w:ascii="Arial" w:hAnsi="Arial" w:cs="Arial"/>
          <w:sz w:val="23"/>
          <w:szCs w:val="23"/>
        </w:rPr>
        <w:t>upto</w:t>
      </w:r>
      <w:proofErr w:type="spellEnd"/>
      <w:r w:rsidRPr="00CC1E77">
        <w:rPr>
          <w:rFonts w:ascii="Arial" w:hAnsi="Arial" w:cs="Arial"/>
          <w:sz w:val="23"/>
          <w:szCs w:val="23"/>
        </w:rPr>
        <w:t xml:space="preserve"> </w:t>
      </w:r>
      <w:proofErr w:type="spellStart"/>
      <w:r w:rsidRPr="00CC1E77">
        <w:rPr>
          <w:rFonts w:ascii="Arial" w:hAnsi="Arial" w:cs="Arial"/>
          <w:sz w:val="23"/>
          <w:szCs w:val="23"/>
        </w:rPr>
        <w:t>Rs</w:t>
      </w:r>
      <w:proofErr w:type="spellEnd"/>
      <w:r w:rsidRPr="00CC1E77">
        <w:rPr>
          <w:rFonts w:ascii="Arial" w:hAnsi="Arial" w:cs="Arial"/>
          <w:sz w:val="23"/>
          <w:szCs w:val="23"/>
        </w:rPr>
        <w:t xml:space="preserve">. 5.00 Cr and up to 10 years in case of loan above </w:t>
      </w:r>
      <w:proofErr w:type="spellStart"/>
      <w:r w:rsidRPr="00CC1E77">
        <w:rPr>
          <w:rFonts w:ascii="Arial" w:hAnsi="Arial" w:cs="Arial"/>
          <w:sz w:val="23"/>
          <w:szCs w:val="23"/>
        </w:rPr>
        <w:t>Rs</w:t>
      </w:r>
      <w:proofErr w:type="spellEnd"/>
      <w:r w:rsidRPr="00CC1E77">
        <w:rPr>
          <w:rFonts w:ascii="Arial" w:hAnsi="Arial" w:cs="Arial"/>
          <w:sz w:val="23"/>
          <w:szCs w:val="23"/>
        </w:rPr>
        <w:t>. 5.00 Cr but below 10.00 Cr.</w:t>
      </w:r>
    </w:p>
    <w:p w:rsidR="00FD5CC1" w:rsidRPr="00CC1E77" w:rsidRDefault="00FD5CC1" w:rsidP="00FD5CC1">
      <w:pPr>
        <w:pStyle w:val="ListParagraph"/>
        <w:numPr>
          <w:ilvl w:val="0"/>
          <w:numId w:val="14"/>
        </w:num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 xml:space="preserve">Banks are at liberty to consider any amount of project cost/loan. However, the interest subsidy is restricted up to </w:t>
      </w:r>
      <w:proofErr w:type="spellStart"/>
      <w:r w:rsidRPr="00CC1E77">
        <w:rPr>
          <w:rFonts w:ascii="Arial" w:hAnsi="Arial" w:cs="Arial"/>
          <w:sz w:val="23"/>
          <w:szCs w:val="23"/>
        </w:rPr>
        <w:t>Rs</w:t>
      </w:r>
      <w:proofErr w:type="spellEnd"/>
      <w:r w:rsidRPr="00CC1E77">
        <w:rPr>
          <w:rFonts w:ascii="Arial" w:hAnsi="Arial" w:cs="Arial"/>
          <w:sz w:val="23"/>
          <w:szCs w:val="23"/>
        </w:rPr>
        <w:t xml:space="preserve">. 10.00 Cr only. If the loan amount is more than 10.00 Cr, then the full interest amount on the balance loan over and above </w:t>
      </w:r>
      <w:proofErr w:type="spellStart"/>
      <w:r w:rsidRPr="00CC1E77">
        <w:rPr>
          <w:rFonts w:ascii="Arial" w:hAnsi="Arial" w:cs="Arial"/>
          <w:sz w:val="23"/>
          <w:szCs w:val="23"/>
        </w:rPr>
        <w:t>Rs</w:t>
      </w:r>
      <w:proofErr w:type="spellEnd"/>
      <w:r w:rsidRPr="00CC1E77">
        <w:rPr>
          <w:rFonts w:ascii="Arial" w:hAnsi="Arial" w:cs="Arial"/>
          <w:sz w:val="23"/>
          <w:szCs w:val="23"/>
        </w:rPr>
        <w:t xml:space="preserve">. 10.00 </w:t>
      </w:r>
      <w:proofErr w:type="spellStart"/>
      <w:r w:rsidRPr="00CC1E77">
        <w:rPr>
          <w:rFonts w:ascii="Arial" w:hAnsi="Arial" w:cs="Arial"/>
          <w:sz w:val="23"/>
          <w:szCs w:val="23"/>
        </w:rPr>
        <w:t>cr</w:t>
      </w:r>
      <w:proofErr w:type="spellEnd"/>
      <w:r w:rsidRPr="00CC1E77">
        <w:rPr>
          <w:rFonts w:ascii="Arial" w:hAnsi="Arial" w:cs="Arial"/>
          <w:sz w:val="23"/>
          <w:szCs w:val="23"/>
        </w:rPr>
        <w:t xml:space="preserve"> is required to be borne by the entrepreneurs. </w:t>
      </w:r>
    </w:p>
    <w:p w:rsidR="00FD5CC1" w:rsidRPr="00CC1E77" w:rsidRDefault="00FD5CC1" w:rsidP="00FD5CC1">
      <w:pPr>
        <w:pStyle w:val="ListParagraph"/>
        <w:numPr>
          <w:ilvl w:val="0"/>
          <w:numId w:val="14"/>
        </w:num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 xml:space="preserve">Banks may sanction loans with normal applicable rate of interest. The effective interest rate to be paid by the barrower is 4% only. The difference between the normal lending rate of banks and effective interest rate of 4% will be reimbursed by the Government of Karnataka. </w:t>
      </w:r>
    </w:p>
    <w:p w:rsidR="00FD5CC1" w:rsidRPr="00CC1E77" w:rsidRDefault="00FD5CC1" w:rsidP="00FD5CC1">
      <w:pPr>
        <w:pStyle w:val="ListParagraph"/>
        <w:numPr>
          <w:ilvl w:val="0"/>
          <w:numId w:val="14"/>
        </w:num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 xml:space="preserve">Banks will be fully responsible for recovery of the principle and interest @ 4% from the barrower. Government shall release these subsidies over and above 4% interest only after paying the principle </w:t>
      </w:r>
      <w:proofErr w:type="spellStart"/>
      <w:r w:rsidRPr="00CC1E77">
        <w:rPr>
          <w:rFonts w:ascii="Arial" w:hAnsi="Arial" w:cs="Arial"/>
          <w:sz w:val="23"/>
          <w:szCs w:val="23"/>
        </w:rPr>
        <w:t>installments</w:t>
      </w:r>
      <w:proofErr w:type="spellEnd"/>
      <w:r w:rsidRPr="00CC1E77">
        <w:rPr>
          <w:rFonts w:ascii="Arial" w:hAnsi="Arial" w:cs="Arial"/>
          <w:sz w:val="23"/>
          <w:szCs w:val="23"/>
        </w:rPr>
        <w:t xml:space="preserve"> due along with interest by the borrower. Further, in case of defaults in payment of instalment and interest the Government will not extend interest subsidy for that period. But once the </w:t>
      </w:r>
      <w:proofErr w:type="spellStart"/>
      <w:r w:rsidRPr="00CC1E77">
        <w:rPr>
          <w:rFonts w:ascii="Arial" w:hAnsi="Arial" w:cs="Arial"/>
          <w:sz w:val="23"/>
          <w:szCs w:val="23"/>
        </w:rPr>
        <w:t>installments</w:t>
      </w:r>
      <w:proofErr w:type="spellEnd"/>
      <w:r w:rsidRPr="00CC1E77">
        <w:rPr>
          <w:rFonts w:ascii="Arial" w:hAnsi="Arial" w:cs="Arial"/>
          <w:sz w:val="23"/>
          <w:szCs w:val="23"/>
        </w:rPr>
        <w:t xml:space="preserve"> are regularized again the interest subsidy is eligible.</w:t>
      </w:r>
    </w:p>
    <w:p w:rsidR="00FD5CC1" w:rsidRPr="00CC1E77" w:rsidRDefault="00FD5CC1" w:rsidP="00FD5CC1">
      <w:pPr>
        <w:pStyle w:val="ListParagraph"/>
        <w:numPr>
          <w:ilvl w:val="0"/>
          <w:numId w:val="14"/>
        </w:num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The units which availed the interest subsidy under any other scheme of Government of Karnataka / Government of India are not eligible for interest subsidy under this scheme.</w:t>
      </w:r>
    </w:p>
    <w:p w:rsidR="00FD5CC1" w:rsidRPr="00CC1E77" w:rsidRDefault="00FD5CC1" w:rsidP="00FD5CC1">
      <w:pPr>
        <w:pStyle w:val="ListParagraph"/>
        <w:numPr>
          <w:ilvl w:val="0"/>
          <w:numId w:val="14"/>
        </w:num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 xml:space="preserve">The banks should also prescribe a condition that the unit availing the interest subsidy scheme should provide employment to SC / ST persons to the </w:t>
      </w:r>
      <w:proofErr w:type="spellStart"/>
      <w:r w:rsidRPr="00CC1E77">
        <w:rPr>
          <w:rFonts w:ascii="Arial" w:hAnsi="Arial" w:cs="Arial"/>
          <w:sz w:val="23"/>
          <w:szCs w:val="23"/>
        </w:rPr>
        <w:t>extend</w:t>
      </w:r>
      <w:proofErr w:type="spellEnd"/>
      <w:r w:rsidRPr="00CC1E77">
        <w:rPr>
          <w:rFonts w:ascii="Arial" w:hAnsi="Arial" w:cs="Arial"/>
          <w:sz w:val="23"/>
          <w:szCs w:val="23"/>
        </w:rPr>
        <w:t xml:space="preserve"> of 50% of the employees to be employed.</w:t>
      </w:r>
    </w:p>
    <w:p w:rsidR="00FD5CC1" w:rsidRDefault="00FD5CC1" w:rsidP="00FD5CC1">
      <w:pPr>
        <w:pStyle w:val="ListParagraph"/>
        <w:numPr>
          <w:ilvl w:val="0"/>
          <w:numId w:val="14"/>
        </w:num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The interest subsidy 3mount shall be reimbursed to the banks by the Commissioner for Social Welfare for Scheduled Caste applicants and Director for Scheduled Tribes for Scheduled Tribe applicants on receiving the claims from the banks through their Nodal officer.</w:t>
      </w:r>
    </w:p>
    <w:p w:rsidR="00FD5CC1" w:rsidRPr="00D542EC" w:rsidRDefault="00FD5CC1" w:rsidP="00FD5CC1">
      <w:pPr>
        <w:pStyle w:val="ListParagraph"/>
        <w:autoSpaceDE w:val="0"/>
        <w:autoSpaceDN w:val="0"/>
        <w:adjustRightInd w:val="0"/>
        <w:spacing w:after="0" w:line="240" w:lineRule="auto"/>
        <w:jc w:val="both"/>
        <w:rPr>
          <w:rFonts w:ascii="Arial" w:hAnsi="Arial" w:cs="Arial"/>
          <w:sz w:val="17"/>
          <w:szCs w:val="23"/>
        </w:rPr>
      </w:pPr>
    </w:p>
    <w:p w:rsidR="00FD5CC1" w:rsidRPr="00CC1E77" w:rsidRDefault="00FD5CC1" w:rsidP="00FD5CC1">
      <w:pPr>
        <w:pStyle w:val="ListParagraph"/>
        <w:autoSpaceDE w:val="0"/>
        <w:autoSpaceDN w:val="0"/>
        <w:adjustRightInd w:val="0"/>
        <w:spacing w:after="0" w:line="240" w:lineRule="auto"/>
        <w:jc w:val="both"/>
        <w:rPr>
          <w:rFonts w:ascii="Arial" w:hAnsi="Arial" w:cs="Arial"/>
          <w:sz w:val="23"/>
          <w:szCs w:val="23"/>
        </w:rPr>
      </w:pPr>
    </w:p>
    <w:p w:rsidR="00FD5CC1" w:rsidRPr="00CC1E77" w:rsidRDefault="00FD5CC1" w:rsidP="00FD5CC1">
      <w:pPr>
        <w:shd w:val="clear" w:color="auto" w:fill="FFFFFF"/>
        <w:spacing w:after="0" w:line="240" w:lineRule="auto"/>
        <w:jc w:val="both"/>
        <w:rPr>
          <w:rFonts w:ascii="Arial" w:hAnsi="Arial" w:cs="Arial"/>
          <w:b/>
          <w:sz w:val="24"/>
          <w:szCs w:val="24"/>
        </w:rPr>
      </w:pPr>
      <w:r w:rsidRPr="00CC1E77">
        <w:rPr>
          <w:rFonts w:ascii="Arial" w:hAnsi="Arial" w:cs="Arial"/>
          <w:noProof/>
          <w:lang w:eastAsia="en-IN" w:bidi="hi-IN"/>
        </w:rPr>
        <mc:AlternateContent>
          <mc:Choice Requires="wps">
            <w:drawing>
              <wp:anchor distT="0" distB="0" distL="114300" distR="114300" simplePos="0" relativeHeight="251670528" behindDoc="0" locked="0" layoutInCell="1" allowOverlap="1" wp14:anchorId="756C68AE" wp14:editId="5AF8C9BB">
                <wp:simplePos x="0" y="0"/>
                <wp:positionH relativeFrom="column">
                  <wp:posOffset>685800</wp:posOffset>
                </wp:positionH>
                <wp:positionV relativeFrom="paragraph">
                  <wp:posOffset>-79375</wp:posOffset>
                </wp:positionV>
                <wp:extent cx="5038725" cy="3048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5038725"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D5CC1" w:rsidRDefault="00FD5CC1" w:rsidP="00FD5CC1">
                            <w:pPr>
                              <w:jc w:val="center"/>
                            </w:pPr>
                            <w:r>
                              <w:rPr>
                                <w:rFonts w:ascii="Arial" w:hAnsi="Arial" w:cs="Arial"/>
                                <w:b/>
                                <w:sz w:val="24"/>
                                <w:szCs w:val="24"/>
                              </w:rPr>
                              <w:t xml:space="preserve">13. </w:t>
                            </w:r>
                            <w:proofErr w:type="spellStart"/>
                            <w:r w:rsidRPr="00F63729">
                              <w:rPr>
                                <w:rFonts w:ascii="Arial" w:hAnsi="Arial" w:cs="Arial"/>
                                <w:b/>
                                <w:sz w:val="24"/>
                                <w:szCs w:val="24"/>
                              </w:rPr>
                              <w:t>Agriclincs</w:t>
                            </w:r>
                            <w:proofErr w:type="spellEnd"/>
                            <w:r>
                              <w:rPr>
                                <w:rFonts w:ascii="Arial" w:hAnsi="Arial" w:cs="Arial"/>
                                <w:b/>
                                <w:sz w:val="24"/>
                                <w:szCs w:val="24"/>
                              </w:rPr>
                              <w:t xml:space="preserve"> </w:t>
                            </w:r>
                            <w:proofErr w:type="gramStart"/>
                            <w:r w:rsidRPr="00F63729">
                              <w:rPr>
                                <w:rFonts w:ascii="Arial" w:hAnsi="Arial" w:cs="Arial"/>
                                <w:b/>
                                <w:sz w:val="24"/>
                                <w:szCs w:val="24"/>
                              </w:rPr>
                              <w:t>And</w:t>
                            </w:r>
                            <w:proofErr w:type="gramEnd"/>
                            <w:r w:rsidRPr="00F63729">
                              <w:rPr>
                                <w:rFonts w:ascii="Arial" w:hAnsi="Arial" w:cs="Arial"/>
                                <w:b/>
                                <w:sz w:val="24"/>
                                <w:szCs w:val="24"/>
                              </w:rPr>
                              <w:t xml:space="preserve"> Agri-Business Centres (ACABC) Scheme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56C68AE" id="Rectangle 24" o:spid="_x0000_s1037" style="position:absolute;left:0;text-align:left;margin-left:54pt;margin-top:-6.25pt;width:396.7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" fillcolor="#5b9bd5 [3204]" strokecolor="#1f4d78 [1604]" strokeweight="1pt">
                <v:textbox>
                  <w:txbxContent>
                    <w:p w:rsidR="00FD5CC1" w:rsidRDefault="00FD5CC1" w:rsidP="00FD5CC1">
                      <w:pPr>
                        <w:jc w:val="center"/>
                      </w:pPr>
                      <w:r>
                        <w:rPr>
                          <w:rFonts w:ascii="Arial" w:hAnsi="Arial" w:cs="Arial"/>
                          <w:b/>
                          <w:sz w:val="24"/>
                          <w:szCs w:val="24"/>
                        </w:rPr>
                        <w:t xml:space="preserve">13. </w:t>
                      </w:r>
                      <w:proofErr w:type="spellStart"/>
                      <w:r w:rsidRPr="00F63729">
                        <w:rPr>
                          <w:rFonts w:ascii="Arial" w:hAnsi="Arial" w:cs="Arial"/>
                          <w:b/>
                          <w:sz w:val="24"/>
                          <w:szCs w:val="24"/>
                        </w:rPr>
                        <w:t>Agriclincs</w:t>
                      </w:r>
                      <w:proofErr w:type="spellEnd"/>
                      <w:r>
                        <w:rPr>
                          <w:rFonts w:ascii="Arial" w:hAnsi="Arial" w:cs="Arial"/>
                          <w:b/>
                          <w:sz w:val="24"/>
                          <w:szCs w:val="24"/>
                        </w:rPr>
                        <w:t xml:space="preserve"> </w:t>
                      </w:r>
                      <w:proofErr w:type="gramStart"/>
                      <w:r w:rsidRPr="00F63729">
                        <w:rPr>
                          <w:rFonts w:ascii="Arial" w:hAnsi="Arial" w:cs="Arial"/>
                          <w:b/>
                          <w:sz w:val="24"/>
                          <w:szCs w:val="24"/>
                        </w:rPr>
                        <w:t>And</w:t>
                      </w:r>
                      <w:proofErr w:type="gramEnd"/>
                      <w:r w:rsidRPr="00F63729">
                        <w:rPr>
                          <w:rFonts w:ascii="Arial" w:hAnsi="Arial" w:cs="Arial"/>
                          <w:b/>
                          <w:sz w:val="24"/>
                          <w:szCs w:val="24"/>
                        </w:rPr>
                        <w:t xml:space="preserve"> Agri-Business Centres (ACABC) Scheme</w:t>
                      </w:r>
                    </w:p>
                  </w:txbxContent>
                </v:textbox>
              </v:rect>
            </w:pict>
          </mc:Fallback>
        </mc:AlternateContent>
      </w:r>
    </w:p>
    <w:p w:rsidR="00FD5CC1" w:rsidRPr="00CC1E77" w:rsidRDefault="00FD5CC1" w:rsidP="00FD5CC1">
      <w:pPr>
        <w:shd w:val="clear" w:color="auto" w:fill="FFFFFF"/>
        <w:spacing w:after="0" w:line="240" w:lineRule="auto"/>
        <w:jc w:val="both"/>
        <w:rPr>
          <w:rFonts w:ascii="Arial" w:hAnsi="Arial" w:cs="Arial"/>
          <w:b/>
          <w:sz w:val="24"/>
          <w:szCs w:val="24"/>
        </w:rPr>
      </w:pPr>
    </w:p>
    <w:p w:rsidR="00FD5CC1" w:rsidRPr="00CC1E77" w:rsidRDefault="00FD5CC1" w:rsidP="00FD5CC1">
      <w:pPr>
        <w:shd w:val="clear" w:color="auto" w:fill="FFFFFF"/>
        <w:spacing w:after="0" w:line="240" w:lineRule="auto"/>
        <w:jc w:val="both"/>
        <w:rPr>
          <w:rFonts w:ascii="Arial" w:hAnsi="Arial" w:cs="Arial"/>
          <w:b/>
          <w:sz w:val="23"/>
          <w:szCs w:val="23"/>
        </w:rPr>
      </w:pPr>
      <w:r w:rsidRPr="00CC1E77">
        <w:rPr>
          <w:rFonts w:ascii="Arial" w:hAnsi="Arial" w:cs="Arial"/>
          <w:b/>
          <w:sz w:val="23"/>
          <w:szCs w:val="23"/>
        </w:rPr>
        <w:t>Objectives of the scheme:</w:t>
      </w:r>
    </w:p>
    <w:p w:rsidR="00FD5CC1" w:rsidRPr="00CC1E77" w:rsidRDefault="00FD5CC1" w:rsidP="00FD5CC1">
      <w:pPr>
        <w:pStyle w:val="ListParagraph"/>
        <w:numPr>
          <w:ilvl w:val="0"/>
          <w:numId w:val="16"/>
        </w:numPr>
        <w:shd w:val="clear" w:color="auto" w:fill="FFFFFF"/>
        <w:spacing w:after="0" w:line="240" w:lineRule="auto"/>
        <w:ind w:left="360"/>
        <w:jc w:val="both"/>
        <w:rPr>
          <w:rFonts w:ascii="Arial" w:hAnsi="Arial" w:cs="Arial"/>
          <w:sz w:val="23"/>
          <w:szCs w:val="23"/>
        </w:rPr>
      </w:pPr>
      <w:r w:rsidRPr="00CC1E77">
        <w:rPr>
          <w:rFonts w:ascii="Arial" w:hAnsi="Arial" w:cs="Arial"/>
          <w:sz w:val="23"/>
          <w:szCs w:val="23"/>
        </w:rPr>
        <w:lastRenderedPageBreak/>
        <w:t xml:space="preserve">To supplement efforts of public extension by necessarily providing extension and other services to the farmers on payment basis or free of cost as per business model of </w:t>
      </w:r>
      <w:proofErr w:type="spellStart"/>
      <w:r w:rsidRPr="00CC1E77">
        <w:rPr>
          <w:rFonts w:ascii="Arial" w:hAnsi="Arial" w:cs="Arial"/>
          <w:sz w:val="23"/>
          <w:szCs w:val="23"/>
        </w:rPr>
        <w:t>agri-preneur</w:t>
      </w:r>
      <w:proofErr w:type="spellEnd"/>
      <w:r w:rsidRPr="00CC1E77">
        <w:rPr>
          <w:rFonts w:ascii="Arial" w:hAnsi="Arial" w:cs="Arial"/>
          <w:sz w:val="23"/>
          <w:szCs w:val="23"/>
        </w:rPr>
        <w:t>, local needs and affordability of target group of farmers;</w:t>
      </w:r>
    </w:p>
    <w:p w:rsidR="00FD5CC1" w:rsidRPr="00CC1E77" w:rsidRDefault="00FD5CC1" w:rsidP="00FD5CC1">
      <w:pPr>
        <w:pStyle w:val="ListParagraph"/>
        <w:numPr>
          <w:ilvl w:val="0"/>
          <w:numId w:val="16"/>
        </w:numPr>
        <w:shd w:val="clear" w:color="auto" w:fill="FFFFFF"/>
        <w:spacing w:after="0" w:line="240" w:lineRule="auto"/>
        <w:ind w:left="360"/>
        <w:jc w:val="both"/>
        <w:rPr>
          <w:rFonts w:ascii="Arial" w:hAnsi="Arial" w:cs="Arial"/>
          <w:sz w:val="23"/>
          <w:szCs w:val="23"/>
        </w:rPr>
      </w:pPr>
      <w:r w:rsidRPr="00CC1E77">
        <w:rPr>
          <w:rFonts w:ascii="Arial" w:hAnsi="Arial" w:cs="Arial"/>
          <w:sz w:val="23"/>
          <w:szCs w:val="23"/>
        </w:rPr>
        <w:t xml:space="preserve">To support agricultural development; and </w:t>
      </w:r>
    </w:p>
    <w:p w:rsidR="00FD5CC1" w:rsidRPr="00CC1E77" w:rsidRDefault="00FD5CC1" w:rsidP="00FD5CC1">
      <w:pPr>
        <w:pStyle w:val="ListParagraph"/>
        <w:numPr>
          <w:ilvl w:val="0"/>
          <w:numId w:val="16"/>
        </w:numPr>
        <w:shd w:val="clear" w:color="auto" w:fill="FFFFFF"/>
        <w:spacing w:after="0" w:line="240" w:lineRule="auto"/>
        <w:ind w:left="360"/>
        <w:jc w:val="both"/>
        <w:rPr>
          <w:rFonts w:ascii="Arial" w:hAnsi="Arial" w:cs="Arial"/>
          <w:sz w:val="23"/>
          <w:szCs w:val="23"/>
        </w:rPr>
      </w:pPr>
      <w:r w:rsidRPr="00CC1E77">
        <w:rPr>
          <w:rFonts w:ascii="Arial" w:hAnsi="Arial" w:cs="Arial"/>
          <w:sz w:val="23"/>
          <w:szCs w:val="23"/>
        </w:rPr>
        <w:t xml:space="preserve">To create gainful self-employment opportunities to unemployed agricultural graduates, agricultural diploma holders, intermediate in agriculture and biological science graduates with PG in </w:t>
      </w:r>
      <w:proofErr w:type="spellStart"/>
      <w:r w:rsidRPr="00CC1E77">
        <w:rPr>
          <w:rFonts w:ascii="Arial" w:hAnsi="Arial" w:cs="Arial"/>
          <w:sz w:val="23"/>
          <w:szCs w:val="23"/>
        </w:rPr>
        <w:t>agri</w:t>
      </w:r>
      <w:proofErr w:type="spellEnd"/>
      <w:r w:rsidRPr="00CC1E77">
        <w:rPr>
          <w:rFonts w:ascii="Arial" w:hAnsi="Arial" w:cs="Arial"/>
          <w:sz w:val="23"/>
          <w:szCs w:val="23"/>
        </w:rPr>
        <w:t>-related courses.</w:t>
      </w:r>
    </w:p>
    <w:p w:rsidR="00FD5CC1" w:rsidRPr="00CC1E77" w:rsidRDefault="00FD5CC1" w:rsidP="00FD5CC1">
      <w:pPr>
        <w:shd w:val="clear" w:color="auto" w:fill="FFFFFF"/>
        <w:spacing w:after="0" w:line="240" w:lineRule="auto"/>
        <w:ind w:left="360"/>
        <w:jc w:val="both"/>
        <w:rPr>
          <w:rFonts w:ascii="Arial" w:hAnsi="Arial" w:cs="Arial"/>
          <w:sz w:val="23"/>
          <w:szCs w:val="23"/>
        </w:rPr>
      </w:pPr>
    </w:p>
    <w:p w:rsidR="00FD5CC1" w:rsidRPr="00CC1E77" w:rsidRDefault="00FD5CC1" w:rsidP="00FD5CC1">
      <w:pPr>
        <w:shd w:val="clear" w:color="auto" w:fill="FFFFFF"/>
        <w:spacing w:after="0" w:line="240" w:lineRule="auto"/>
        <w:jc w:val="both"/>
        <w:rPr>
          <w:rFonts w:ascii="Arial" w:hAnsi="Arial" w:cs="Arial"/>
          <w:sz w:val="23"/>
          <w:szCs w:val="23"/>
        </w:rPr>
      </w:pPr>
      <w:proofErr w:type="spellStart"/>
      <w:r w:rsidRPr="00CC1E77">
        <w:rPr>
          <w:rFonts w:ascii="Arial" w:hAnsi="Arial" w:cs="Arial"/>
          <w:b/>
          <w:sz w:val="23"/>
          <w:szCs w:val="23"/>
        </w:rPr>
        <w:t>Agri</w:t>
      </w:r>
      <w:proofErr w:type="spellEnd"/>
      <w:r w:rsidRPr="00CC1E77">
        <w:rPr>
          <w:rFonts w:ascii="Arial" w:hAnsi="Arial" w:cs="Arial"/>
          <w:b/>
          <w:sz w:val="23"/>
          <w:szCs w:val="23"/>
        </w:rPr>
        <w:t>-Clinics:</w:t>
      </w:r>
      <w:r w:rsidRPr="00CC1E77">
        <w:rPr>
          <w:rFonts w:ascii="Arial" w:hAnsi="Arial" w:cs="Arial"/>
          <w:sz w:val="23"/>
          <w:szCs w:val="23"/>
        </w:rPr>
        <w:t xml:space="preserve"> </w:t>
      </w:r>
      <w:proofErr w:type="spellStart"/>
      <w:r w:rsidRPr="00CC1E77">
        <w:rPr>
          <w:rFonts w:ascii="Arial" w:hAnsi="Arial" w:cs="Arial"/>
          <w:sz w:val="23"/>
          <w:szCs w:val="23"/>
        </w:rPr>
        <w:t>Agri</w:t>
      </w:r>
      <w:proofErr w:type="spellEnd"/>
      <w:r w:rsidRPr="00CC1E77">
        <w:rPr>
          <w:rFonts w:ascii="Arial" w:hAnsi="Arial" w:cs="Arial"/>
          <w:sz w:val="23"/>
          <w:szCs w:val="23"/>
        </w:rPr>
        <w:t xml:space="preserve">-Clinics are envisaged to provide expert advice and services to farmers on various technologies including soil health, cropping practices, plant protection, crop insurance, </w:t>
      </w:r>
      <w:proofErr w:type="spellStart"/>
      <w:r w:rsidRPr="00CC1E77">
        <w:rPr>
          <w:rFonts w:ascii="Arial" w:hAnsi="Arial" w:cs="Arial"/>
          <w:sz w:val="23"/>
          <w:szCs w:val="23"/>
        </w:rPr>
        <w:t>post harvest</w:t>
      </w:r>
      <w:proofErr w:type="spellEnd"/>
      <w:r w:rsidRPr="00CC1E77">
        <w:rPr>
          <w:rFonts w:ascii="Arial" w:hAnsi="Arial" w:cs="Arial"/>
          <w:sz w:val="23"/>
          <w:szCs w:val="23"/>
        </w:rPr>
        <w:t xml:space="preserve"> technology and clinical services for animals, feed and fodder management, prices of various crops in the market etc. which would enhance productivity of crops/animals and ensure increased income to farmers.</w:t>
      </w:r>
    </w:p>
    <w:p w:rsidR="00FD5CC1" w:rsidRPr="00CC1E77" w:rsidRDefault="00FD5CC1" w:rsidP="00FD5CC1">
      <w:pPr>
        <w:shd w:val="clear" w:color="auto" w:fill="FFFFFF"/>
        <w:spacing w:after="0" w:line="240" w:lineRule="auto"/>
        <w:ind w:left="360"/>
        <w:jc w:val="both"/>
        <w:rPr>
          <w:rFonts w:ascii="Arial" w:hAnsi="Arial" w:cs="Arial"/>
          <w:sz w:val="23"/>
          <w:szCs w:val="23"/>
        </w:rPr>
      </w:pPr>
    </w:p>
    <w:p w:rsidR="00FD5CC1" w:rsidRPr="00CC1E77" w:rsidRDefault="00FD5CC1" w:rsidP="00FD5CC1">
      <w:pPr>
        <w:shd w:val="clear" w:color="auto" w:fill="FFFFFF"/>
        <w:spacing w:after="0" w:line="240" w:lineRule="auto"/>
        <w:jc w:val="both"/>
        <w:rPr>
          <w:rFonts w:ascii="Arial" w:hAnsi="Arial" w:cs="Arial"/>
          <w:b/>
          <w:sz w:val="23"/>
          <w:szCs w:val="23"/>
        </w:rPr>
      </w:pPr>
      <w:r w:rsidRPr="00CC1E77">
        <w:rPr>
          <w:rFonts w:ascii="Arial" w:hAnsi="Arial" w:cs="Arial"/>
          <w:b/>
          <w:sz w:val="23"/>
          <w:szCs w:val="23"/>
        </w:rPr>
        <w:t xml:space="preserve">Agri-Business Centres: </w:t>
      </w:r>
      <w:r w:rsidRPr="00CC1E77">
        <w:rPr>
          <w:rFonts w:ascii="Arial" w:hAnsi="Arial" w:cs="Arial"/>
          <w:sz w:val="23"/>
          <w:szCs w:val="23"/>
        </w:rPr>
        <w:t xml:space="preserve">Agri-Business Centres are commercial units of </w:t>
      </w:r>
      <w:proofErr w:type="spellStart"/>
      <w:r w:rsidRPr="00CC1E77">
        <w:rPr>
          <w:rFonts w:ascii="Arial" w:hAnsi="Arial" w:cs="Arial"/>
          <w:sz w:val="23"/>
          <w:szCs w:val="23"/>
        </w:rPr>
        <w:t>agriventures</w:t>
      </w:r>
      <w:proofErr w:type="spellEnd"/>
      <w:r w:rsidRPr="00CC1E77">
        <w:rPr>
          <w:rFonts w:ascii="Arial" w:hAnsi="Arial" w:cs="Arial"/>
          <w:sz w:val="23"/>
          <w:szCs w:val="23"/>
        </w:rPr>
        <w:t xml:space="preserve"> established by trained agriculture professionals. Such ventures </w:t>
      </w:r>
      <w:proofErr w:type="gramStart"/>
      <w:r w:rsidRPr="00CC1E77">
        <w:rPr>
          <w:rFonts w:ascii="Arial" w:hAnsi="Arial" w:cs="Arial"/>
          <w:sz w:val="23"/>
          <w:szCs w:val="23"/>
        </w:rPr>
        <w:t>may  include</w:t>
      </w:r>
      <w:proofErr w:type="gramEnd"/>
      <w:r w:rsidRPr="00CC1E77">
        <w:rPr>
          <w:rFonts w:ascii="Arial" w:hAnsi="Arial" w:cs="Arial"/>
          <w:sz w:val="23"/>
          <w:szCs w:val="23"/>
        </w:rPr>
        <w:t xml:space="preserve"> maintenance and custom hiring of farm equipment, sale of inputs and other services in agriculture and allied areas, including </w:t>
      </w:r>
      <w:proofErr w:type="spellStart"/>
      <w:r w:rsidRPr="00CC1E77">
        <w:rPr>
          <w:rFonts w:ascii="Arial" w:hAnsi="Arial" w:cs="Arial"/>
          <w:sz w:val="23"/>
          <w:szCs w:val="23"/>
        </w:rPr>
        <w:t>post harvest</w:t>
      </w:r>
      <w:proofErr w:type="spellEnd"/>
      <w:r w:rsidRPr="00CC1E77">
        <w:rPr>
          <w:rFonts w:ascii="Arial" w:hAnsi="Arial" w:cs="Arial"/>
          <w:sz w:val="23"/>
          <w:szCs w:val="23"/>
        </w:rPr>
        <w:t xml:space="preserve"> management and market linkages for income generation and entrepreneurship development</w:t>
      </w:r>
      <w:r w:rsidRPr="00CC1E77">
        <w:rPr>
          <w:rFonts w:ascii="Arial" w:hAnsi="Arial" w:cs="Arial"/>
          <w:b/>
          <w:sz w:val="23"/>
          <w:szCs w:val="23"/>
        </w:rPr>
        <w:t>.</w:t>
      </w:r>
    </w:p>
    <w:p w:rsidR="00FD5CC1" w:rsidRPr="00CC1E77" w:rsidRDefault="00FD5CC1" w:rsidP="00FD5CC1">
      <w:pPr>
        <w:shd w:val="clear" w:color="auto" w:fill="FFFFFF"/>
        <w:spacing w:after="0" w:line="240" w:lineRule="auto"/>
        <w:jc w:val="both"/>
        <w:rPr>
          <w:rFonts w:ascii="Arial" w:hAnsi="Arial" w:cs="Arial"/>
          <w:b/>
          <w:sz w:val="23"/>
          <w:szCs w:val="23"/>
        </w:rPr>
      </w:pPr>
    </w:p>
    <w:p w:rsidR="00FD5CC1" w:rsidRPr="00CC1E77" w:rsidRDefault="00FD5CC1" w:rsidP="00FD5CC1">
      <w:pPr>
        <w:shd w:val="clear" w:color="auto" w:fill="FFFFFF"/>
        <w:spacing w:after="0" w:line="240" w:lineRule="auto"/>
        <w:jc w:val="both"/>
        <w:rPr>
          <w:rFonts w:ascii="Arial" w:hAnsi="Arial" w:cs="Arial"/>
          <w:b/>
          <w:sz w:val="23"/>
          <w:szCs w:val="23"/>
        </w:rPr>
      </w:pPr>
      <w:r w:rsidRPr="00CC1E77">
        <w:rPr>
          <w:rFonts w:ascii="Arial" w:hAnsi="Arial" w:cs="Arial"/>
          <w:b/>
          <w:sz w:val="23"/>
          <w:szCs w:val="23"/>
        </w:rPr>
        <w:t>Eligibility criteria for candidates:</w:t>
      </w:r>
    </w:p>
    <w:p w:rsidR="00FD5CC1" w:rsidRPr="00CC1E77" w:rsidRDefault="00FD5CC1" w:rsidP="00FD5CC1">
      <w:pPr>
        <w:shd w:val="clear" w:color="auto" w:fill="FFFFFF"/>
        <w:spacing w:after="0" w:line="240" w:lineRule="auto"/>
        <w:jc w:val="both"/>
        <w:rPr>
          <w:rFonts w:ascii="Arial" w:hAnsi="Arial" w:cs="Arial"/>
          <w:sz w:val="23"/>
          <w:szCs w:val="23"/>
        </w:rPr>
      </w:pPr>
      <w:r w:rsidRPr="00CC1E77">
        <w:rPr>
          <w:rFonts w:ascii="Arial" w:hAnsi="Arial" w:cs="Arial"/>
          <w:sz w:val="23"/>
          <w:szCs w:val="23"/>
        </w:rPr>
        <w:t xml:space="preserve">The borrower should be an Agriculture Graduates / Graduates in subjects allied to agriculture like horticulture, animal husbandry, and forestry, dairy, veterinary, poultry farming, </w:t>
      </w:r>
      <w:proofErr w:type="spellStart"/>
      <w:r w:rsidRPr="00CC1E77">
        <w:rPr>
          <w:rFonts w:ascii="Arial" w:hAnsi="Arial" w:cs="Arial"/>
          <w:sz w:val="23"/>
          <w:szCs w:val="23"/>
        </w:rPr>
        <w:t>pisciculture</w:t>
      </w:r>
      <w:proofErr w:type="spellEnd"/>
      <w:r w:rsidRPr="00CC1E77">
        <w:rPr>
          <w:rFonts w:ascii="Arial" w:hAnsi="Arial" w:cs="Arial"/>
          <w:sz w:val="23"/>
          <w:szCs w:val="23"/>
        </w:rPr>
        <w:t xml:space="preserve"> and other allied activities. </w:t>
      </w:r>
    </w:p>
    <w:p w:rsidR="00FD5CC1" w:rsidRPr="00CC1E77" w:rsidRDefault="00FD5CC1" w:rsidP="00FD5CC1">
      <w:pPr>
        <w:shd w:val="clear" w:color="auto" w:fill="FFFFFF"/>
        <w:spacing w:after="0" w:line="240" w:lineRule="auto"/>
        <w:jc w:val="both"/>
        <w:rPr>
          <w:rFonts w:ascii="Arial" w:hAnsi="Arial" w:cs="Arial"/>
          <w:sz w:val="23"/>
          <w:szCs w:val="23"/>
        </w:rPr>
      </w:pPr>
      <w:r w:rsidRPr="00CC1E77">
        <w:rPr>
          <w:rFonts w:ascii="Arial" w:hAnsi="Arial" w:cs="Arial"/>
          <w:sz w:val="23"/>
          <w:szCs w:val="23"/>
        </w:rPr>
        <w:t>Constitution – individual, joint or partnership firms, Limited companies,</w:t>
      </w:r>
    </w:p>
    <w:p w:rsidR="00FD5CC1" w:rsidRPr="00CC1E77" w:rsidRDefault="00FD5CC1" w:rsidP="00FD5CC1">
      <w:pPr>
        <w:pStyle w:val="ListParagraph"/>
        <w:shd w:val="clear" w:color="auto" w:fill="FFFFFF"/>
        <w:spacing w:after="0" w:line="240" w:lineRule="auto"/>
        <w:jc w:val="both"/>
        <w:rPr>
          <w:rFonts w:ascii="Arial" w:hAnsi="Arial" w:cs="Arial"/>
          <w:sz w:val="23"/>
          <w:szCs w:val="23"/>
        </w:rPr>
      </w:pPr>
    </w:p>
    <w:p w:rsidR="00FD5CC1" w:rsidRPr="00CC1E77" w:rsidRDefault="00FD5CC1" w:rsidP="00FD5CC1">
      <w:pPr>
        <w:shd w:val="clear" w:color="auto" w:fill="FFFFFF"/>
        <w:spacing w:after="0" w:line="240" w:lineRule="auto"/>
        <w:jc w:val="both"/>
        <w:rPr>
          <w:rFonts w:ascii="Arial" w:hAnsi="Arial" w:cs="Arial"/>
          <w:sz w:val="23"/>
          <w:szCs w:val="23"/>
        </w:rPr>
      </w:pPr>
      <w:r w:rsidRPr="00CC1E77">
        <w:rPr>
          <w:rFonts w:ascii="Arial" w:hAnsi="Arial" w:cs="Arial"/>
          <w:b/>
          <w:bCs/>
          <w:sz w:val="23"/>
          <w:szCs w:val="23"/>
        </w:rPr>
        <w:t xml:space="preserve">Training and hand holding: </w:t>
      </w:r>
      <w:r w:rsidRPr="00CC1E77">
        <w:rPr>
          <w:rFonts w:ascii="Arial" w:hAnsi="Arial" w:cs="Arial"/>
          <w:sz w:val="23"/>
          <w:szCs w:val="23"/>
        </w:rPr>
        <w:t xml:space="preserve">National Institute of Agricultural Extension Management (MANAGE) will be responsible for providing training to eligible candidates, through Nodal Training Institutes (NTIs) and motivating them for setting up of </w:t>
      </w:r>
      <w:proofErr w:type="spellStart"/>
      <w:r w:rsidRPr="00CC1E77">
        <w:rPr>
          <w:rFonts w:ascii="Arial" w:hAnsi="Arial" w:cs="Arial"/>
          <w:sz w:val="23"/>
          <w:szCs w:val="23"/>
        </w:rPr>
        <w:t>Agri</w:t>
      </w:r>
      <w:proofErr w:type="spellEnd"/>
      <w:r w:rsidRPr="00CC1E77">
        <w:rPr>
          <w:rFonts w:ascii="Arial" w:hAnsi="Arial" w:cs="Arial"/>
          <w:sz w:val="23"/>
          <w:szCs w:val="23"/>
        </w:rPr>
        <w:t>-Clinics and Agri-Business Centres.</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b/>
          <w:sz w:val="23"/>
          <w:szCs w:val="23"/>
        </w:rPr>
        <w:t>Project Cost Ceiling:</w:t>
      </w:r>
      <w:r w:rsidRPr="00CC1E77">
        <w:rPr>
          <w:rFonts w:ascii="Arial" w:hAnsi="Arial" w:cs="Arial"/>
          <w:sz w:val="23"/>
          <w:szCs w:val="23"/>
        </w:rPr>
        <w:t xml:space="preserve"> Ceiling of project cost for subsidy is </w:t>
      </w:r>
      <w:proofErr w:type="spellStart"/>
      <w:r w:rsidRPr="00CC1E77">
        <w:rPr>
          <w:rFonts w:ascii="Arial" w:hAnsi="Arial" w:cs="Arial"/>
          <w:sz w:val="23"/>
          <w:szCs w:val="23"/>
        </w:rPr>
        <w:t>Rs</w:t>
      </w:r>
      <w:proofErr w:type="spellEnd"/>
      <w:r w:rsidRPr="00CC1E77">
        <w:rPr>
          <w:rFonts w:ascii="Arial" w:hAnsi="Arial" w:cs="Arial"/>
          <w:sz w:val="23"/>
          <w:szCs w:val="23"/>
        </w:rPr>
        <w:t xml:space="preserve">. 20 </w:t>
      </w:r>
      <w:proofErr w:type="gramStart"/>
      <w:r w:rsidRPr="00CC1E77">
        <w:rPr>
          <w:rFonts w:ascii="Arial" w:hAnsi="Arial" w:cs="Arial"/>
          <w:sz w:val="23"/>
          <w:szCs w:val="23"/>
        </w:rPr>
        <w:t>lakh</w:t>
      </w:r>
      <w:proofErr w:type="gramEnd"/>
      <w:r w:rsidRPr="00CC1E77">
        <w:rPr>
          <w:rFonts w:ascii="Arial" w:hAnsi="Arial" w:cs="Arial"/>
          <w:sz w:val="23"/>
          <w:szCs w:val="23"/>
        </w:rPr>
        <w:t xml:space="preserve"> for an individual project (25 lakh in case of extremely successful individual projects) and up to </w:t>
      </w:r>
      <w:proofErr w:type="spellStart"/>
      <w:r w:rsidRPr="00CC1E77">
        <w:rPr>
          <w:rFonts w:ascii="Arial" w:hAnsi="Arial" w:cs="Arial"/>
          <w:sz w:val="23"/>
          <w:szCs w:val="23"/>
        </w:rPr>
        <w:t>Rs</w:t>
      </w:r>
      <w:proofErr w:type="spellEnd"/>
      <w:r w:rsidRPr="00CC1E77">
        <w:rPr>
          <w:rFonts w:ascii="Arial" w:hAnsi="Arial" w:cs="Arial"/>
          <w:sz w:val="23"/>
          <w:szCs w:val="23"/>
        </w:rPr>
        <w:t xml:space="preserve">. 100 </w:t>
      </w:r>
      <w:proofErr w:type="gramStart"/>
      <w:r w:rsidRPr="00CC1E77">
        <w:rPr>
          <w:rFonts w:ascii="Arial" w:hAnsi="Arial" w:cs="Arial"/>
          <w:sz w:val="23"/>
          <w:szCs w:val="23"/>
        </w:rPr>
        <w:t>lakh</w:t>
      </w:r>
      <w:proofErr w:type="gramEnd"/>
      <w:r w:rsidRPr="00CC1E77">
        <w:rPr>
          <w:rFonts w:ascii="Arial" w:hAnsi="Arial" w:cs="Arial"/>
          <w:sz w:val="23"/>
          <w:szCs w:val="23"/>
        </w:rPr>
        <w:t xml:space="preserve"> for a group project (Established by a group comprising at least 5 trained persons under the scheme).</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b/>
          <w:sz w:val="23"/>
          <w:szCs w:val="23"/>
        </w:rPr>
        <w:t>Term Loan:</w:t>
      </w:r>
      <w:r w:rsidRPr="00CC1E77">
        <w:rPr>
          <w:rFonts w:ascii="Arial" w:hAnsi="Arial" w:cs="Arial"/>
          <w:sz w:val="23"/>
          <w:szCs w:val="23"/>
        </w:rPr>
        <w:t xml:space="preserve"> The term loan would be composite in nature and participating bank(s) would extend bank loan as per the TFO, which would include fixed capital cost and working capital for one operating cycle. Loan sanctioned will be the differential amount between TFO and margin money.</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b/>
          <w:sz w:val="23"/>
          <w:szCs w:val="23"/>
        </w:rPr>
        <w:t>Repayment:</w:t>
      </w:r>
      <w:r w:rsidRPr="00CC1E77">
        <w:rPr>
          <w:rFonts w:ascii="Arial" w:hAnsi="Arial" w:cs="Arial"/>
          <w:sz w:val="23"/>
          <w:szCs w:val="23"/>
        </w:rPr>
        <w:t xml:space="preserve"> Repayment period will depend on the nature of activity and will vary between 5 to 10 years. The repayment period may include a maximum grace period of 2 years (to be decided by the financing bank as per needs of individual projects).</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b/>
          <w:sz w:val="23"/>
          <w:szCs w:val="23"/>
        </w:rPr>
        <w:t>Rate of interest:</w:t>
      </w:r>
      <w:r w:rsidRPr="00CC1E77">
        <w:rPr>
          <w:rFonts w:ascii="Arial" w:hAnsi="Arial" w:cs="Arial"/>
          <w:sz w:val="23"/>
          <w:szCs w:val="23"/>
        </w:rPr>
        <w:t xml:space="preserve"> ROI on term loan shall be as per RBI guidelines and declared policy of the bank in this regard. Interest would be chargeable on borrower’s accounts as per RBI/ Bank’s policy.</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b/>
          <w:sz w:val="23"/>
          <w:szCs w:val="23"/>
        </w:rPr>
        <w:t>Margin money:</w:t>
      </w:r>
      <w:r w:rsidRPr="00CC1E77">
        <w:rPr>
          <w:rFonts w:ascii="Arial" w:hAnsi="Arial" w:cs="Arial"/>
          <w:sz w:val="23"/>
          <w:szCs w:val="23"/>
        </w:rPr>
        <w:t xml:space="preserve"> The stipulations on margin money shall be in accordance with the guidelines of Reserve Bank of India issued from time to time. In case of loans up to </w:t>
      </w:r>
      <w:proofErr w:type="spellStart"/>
      <w:r w:rsidRPr="00CC1E77">
        <w:rPr>
          <w:rFonts w:ascii="Arial" w:hAnsi="Arial" w:cs="Arial"/>
          <w:sz w:val="23"/>
          <w:szCs w:val="23"/>
        </w:rPr>
        <w:t>Rs</w:t>
      </w:r>
      <w:proofErr w:type="spellEnd"/>
      <w:r w:rsidRPr="00CC1E77">
        <w:rPr>
          <w:rFonts w:ascii="Arial" w:hAnsi="Arial" w:cs="Arial"/>
          <w:sz w:val="23"/>
          <w:szCs w:val="23"/>
        </w:rPr>
        <w:t xml:space="preserve">. 5 </w:t>
      </w:r>
      <w:proofErr w:type="gramStart"/>
      <w:r w:rsidRPr="00CC1E77">
        <w:rPr>
          <w:rFonts w:ascii="Arial" w:hAnsi="Arial" w:cs="Arial"/>
          <w:sz w:val="23"/>
          <w:szCs w:val="23"/>
        </w:rPr>
        <w:t>lakh</w:t>
      </w:r>
      <w:proofErr w:type="gramEnd"/>
      <w:r w:rsidRPr="00CC1E77">
        <w:rPr>
          <w:rFonts w:ascii="Arial" w:hAnsi="Arial" w:cs="Arial"/>
          <w:sz w:val="23"/>
          <w:szCs w:val="23"/>
        </w:rPr>
        <w:t>, no margin money is required as per present norms.</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b/>
          <w:sz w:val="23"/>
          <w:szCs w:val="23"/>
        </w:rPr>
        <w:lastRenderedPageBreak/>
        <w:t>Security:</w:t>
      </w:r>
      <w:r w:rsidRPr="00CC1E77">
        <w:rPr>
          <w:rFonts w:ascii="Arial" w:hAnsi="Arial" w:cs="Arial"/>
          <w:sz w:val="23"/>
          <w:szCs w:val="23"/>
        </w:rPr>
        <w:t xml:space="preserve"> As most of the eligible activities pertain to agricultural input supply and services and the cost of investment will be less than </w:t>
      </w:r>
      <w:proofErr w:type="spellStart"/>
      <w:r w:rsidRPr="00CC1E77">
        <w:rPr>
          <w:rFonts w:ascii="Arial" w:hAnsi="Arial" w:cs="Arial"/>
          <w:sz w:val="23"/>
          <w:szCs w:val="23"/>
        </w:rPr>
        <w:t>Rs</w:t>
      </w:r>
      <w:proofErr w:type="spellEnd"/>
      <w:r w:rsidRPr="00CC1E77">
        <w:rPr>
          <w:rFonts w:ascii="Arial" w:hAnsi="Arial" w:cs="Arial"/>
          <w:sz w:val="23"/>
          <w:szCs w:val="23"/>
        </w:rPr>
        <w:t xml:space="preserve">. 25 lakh in most cases, the security norms applicable to tiny industries as prescribed in RBI circular </w:t>
      </w:r>
      <w:proofErr w:type="gramStart"/>
      <w:r w:rsidRPr="00CC1E77">
        <w:rPr>
          <w:rFonts w:ascii="Arial" w:hAnsi="Arial" w:cs="Arial"/>
          <w:sz w:val="23"/>
          <w:szCs w:val="23"/>
        </w:rPr>
        <w:t>No.RPCD.PLNFS</w:t>
      </w:r>
      <w:proofErr w:type="gramEnd"/>
      <w:r w:rsidRPr="00CC1E77">
        <w:rPr>
          <w:rFonts w:ascii="Arial" w:hAnsi="Arial" w:cs="Arial"/>
          <w:sz w:val="23"/>
          <w:szCs w:val="23"/>
        </w:rPr>
        <w:t xml:space="preserve">.BC.65/06.02.31/ 99-2000 dated 31.3.2000 would be made applicable to these units. Accordingly, up to a loan amount of </w:t>
      </w:r>
      <w:proofErr w:type="spellStart"/>
      <w:r w:rsidRPr="00CC1E77">
        <w:rPr>
          <w:rFonts w:ascii="Arial" w:hAnsi="Arial" w:cs="Arial"/>
          <w:sz w:val="23"/>
          <w:szCs w:val="23"/>
        </w:rPr>
        <w:t>Rs</w:t>
      </w:r>
      <w:proofErr w:type="spellEnd"/>
      <w:r w:rsidRPr="00CC1E77">
        <w:rPr>
          <w:rFonts w:ascii="Arial" w:hAnsi="Arial" w:cs="Arial"/>
          <w:sz w:val="23"/>
          <w:szCs w:val="23"/>
        </w:rPr>
        <w:t xml:space="preserve">. 5 </w:t>
      </w:r>
      <w:proofErr w:type="gramStart"/>
      <w:r w:rsidRPr="00CC1E77">
        <w:rPr>
          <w:rFonts w:ascii="Arial" w:hAnsi="Arial" w:cs="Arial"/>
          <w:sz w:val="23"/>
          <w:szCs w:val="23"/>
        </w:rPr>
        <w:t>lakh</w:t>
      </w:r>
      <w:proofErr w:type="gramEnd"/>
      <w:r w:rsidRPr="00CC1E77">
        <w:rPr>
          <w:rFonts w:ascii="Arial" w:hAnsi="Arial" w:cs="Arial"/>
          <w:sz w:val="23"/>
          <w:szCs w:val="23"/>
        </w:rPr>
        <w:t>, the loans can be secured against hypothecation of assets created and no further security</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would be necessary.</w:t>
      </w:r>
    </w:p>
    <w:p w:rsidR="00FD5CC1" w:rsidRPr="00CC1E77" w:rsidRDefault="00FD5CC1" w:rsidP="00FD5CC1">
      <w:pPr>
        <w:autoSpaceDE w:val="0"/>
        <w:autoSpaceDN w:val="0"/>
        <w:adjustRightInd w:val="0"/>
        <w:spacing w:after="0" w:line="240" w:lineRule="auto"/>
        <w:jc w:val="both"/>
        <w:rPr>
          <w:rFonts w:ascii="Arial" w:hAnsi="Arial" w:cs="Arial"/>
          <w:b/>
          <w:sz w:val="23"/>
          <w:szCs w:val="23"/>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b/>
          <w:sz w:val="23"/>
          <w:szCs w:val="23"/>
        </w:rPr>
        <w:t>Time limit for completion of the project:</w:t>
      </w:r>
      <w:r w:rsidRPr="00CC1E77">
        <w:rPr>
          <w:rFonts w:ascii="Arial" w:hAnsi="Arial" w:cs="Arial"/>
          <w:sz w:val="23"/>
          <w:szCs w:val="23"/>
        </w:rPr>
        <w:t xml:space="preserve"> Time limit for completion of the project would be as envisaged under the project, subject to maximum of 6 </w:t>
      </w:r>
      <w:proofErr w:type="gramStart"/>
      <w:r w:rsidRPr="00CC1E77">
        <w:rPr>
          <w:rFonts w:ascii="Arial" w:hAnsi="Arial" w:cs="Arial"/>
          <w:sz w:val="23"/>
          <w:szCs w:val="23"/>
        </w:rPr>
        <w:t>months</w:t>
      </w:r>
      <w:proofErr w:type="gramEnd"/>
      <w:r w:rsidRPr="00CC1E77">
        <w:rPr>
          <w:rFonts w:ascii="Arial" w:hAnsi="Arial" w:cs="Arial"/>
          <w:sz w:val="23"/>
          <w:szCs w:val="23"/>
        </w:rPr>
        <w:t xml:space="preserve"> period from the date of disbursement of the first instalment of loan by financial institution, which may be extended by a</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further period of 6 months, if reasons for such delay are considered justifiable by the financial institution concerned.</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If the project is not completed within the stipulated period, benefit of subsidy shall not be available and advance subsidy placed with the participating bank, if any, will have to be refunded forthwith to NABARD.</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b/>
          <w:sz w:val="23"/>
          <w:szCs w:val="23"/>
        </w:rPr>
        <w:t>Subsidy:</w:t>
      </w:r>
      <w:r w:rsidRPr="00CC1E77">
        <w:rPr>
          <w:rFonts w:ascii="Arial" w:hAnsi="Arial" w:cs="Arial"/>
          <w:sz w:val="23"/>
          <w:szCs w:val="23"/>
        </w:rPr>
        <w:t xml:space="preserve"> Subsidy pattern has been revised from “capital and interest subsidy” to “Composite Subsidy” which will be back-ended in nature. It will be 44% of project cost for women, SC/ST &amp; all categories of candidates from NE and Hill states and 36% of project cost for all others. Interest subsidy scheme is replaced with enhanced quantum of back-ended subsidy.</w:t>
      </w:r>
    </w:p>
    <w:p w:rsidR="00FD5CC1" w:rsidRPr="00CC1E77" w:rsidRDefault="00FD5CC1" w:rsidP="00FD5CC1">
      <w:pPr>
        <w:autoSpaceDE w:val="0"/>
        <w:autoSpaceDN w:val="0"/>
        <w:adjustRightInd w:val="0"/>
        <w:spacing w:after="0" w:line="240" w:lineRule="auto"/>
        <w:jc w:val="both"/>
        <w:rPr>
          <w:rFonts w:ascii="Arial" w:hAnsi="Arial" w:cs="Arial"/>
          <w:sz w:val="24"/>
          <w:szCs w:val="24"/>
        </w:rPr>
      </w:pPr>
    </w:p>
    <w:p w:rsidR="00FD5CC1" w:rsidRPr="00CC1E77" w:rsidRDefault="00FD5CC1" w:rsidP="00FD5CC1">
      <w:pPr>
        <w:autoSpaceDE w:val="0"/>
        <w:autoSpaceDN w:val="0"/>
        <w:adjustRightInd w:val="0"/>
        <w:spacing w:after="0" w:line="240" w:lineRule="auto"/>
        <w:jc w:val="both"/>
        <w:rPr>
          <w:rFonts w:ascii="Arial" w:hAnsi="Arial" w:cs="Arial"/>
          <w:color w:val="0000FF"/>
          <w:sz w:val="24"/>
          <w:szCs w:val="24"/>
        </w:rPr>
      </w:pPr>
      <w:r w:rsidRPr="00CC1E77">
        <w:rPr>
          <w:rFonts w:ascii="Arial" w:hAnsi="Arial" w:cs="Arial"/>
          <w:b/>
          <w:sz w:val="24"/>
          <w:szCs w:val="24"/>
        </w:rPr>
        <w:t>Source:</w:t>
      </w:r>
      <w:r w:rsidRPr="00CC1E77">
        <w:rPr>
          <w:rFonts w:ascii="Arial" w:hAnsi="Arial" w:cs="Arial"/>
          <w:sz w:val="24"/>
          <w:szCs w:val="24"/>
        </w:rPr>
        <w:t xml:space="preserve"> </w:t>
      </w:r>
      <w:r w:rsidRPr="00CC1E77">
        <w:rPr>
          <w:rFonts w:ascii="Arial" w:hAnsi="Arial" w:cs="Arial"/>
          <w:color w:val="0000FF"/>
          <w:sz w:val="24"/>
          <w:szCs w:val="24"/>
        </w:rPr>
        <w:t xml:space="preserve">Revised </w:t>
      </w:r>
      <w:proofErr w:type="spellStart"/>
      <w:r w:rsidRPr="00CC1E77">
        <w:rPr>
          <w:rFonts w:ascii="Arial" w:hAnsi="Arial" w:cs="Arial"/>
          <w:color w:val="0000FF"/>
          <w:sz w:val="24"/>
          <w:szCs w:val="24"/>
        </w:rPr>
        <w:t>Agri</w:t>
      </w:r>
      <w:proofErr w:type="spellEnd"/>
      <w:r w:rsidRPr="00CC1E77">
        <w:rPr>
          <w:rFonts w:ascii="Arial" w:hAnsi="Arial" w:cs="Arial"/>
          <w:color w:val="0000FF"/>
          <w:sz w:val="24"/>
          <w:szCs w:val="24"/>
        </w:rPr>
        <w:t xml:space="preserve"> Clinics and </w:t>
      </w:r>
      <w:proofErr w:type="spellStart"/>
      <w:r w:rsidRPr="00CC1E77">
        <w:rPr>
          <w:rFonts w:ascii="Arial" w:hAnsi="Arial" w:cs="Arial"/>
          <w:color w:val="0000FF"/>
          <w:sz w:val="24"/>
          <w:szCs w:val="24"/>
        </w:rPr>
        <w:t>Agri</w:t>
      </w:r>
      <w:proofErr w:type="spellEnd"/>
      <w:r w:rsidRPr="00CC1E77">
        <w:rPr>
          <w:rFonts w:ascii="Arial" w:hAnsi="Arial" w:cs="Arial"/>
          <w:color w:val="0000FF"/>
          <w:sz w:val="24"/>
          <w:szCs w:val="24"/>
        </w:rPr>
        <w:t xml:space="preserve"> Business </w:t>
      </w:r>
      <w:proofErr w:type="spellStart"/>
      <w:r w:rsidRPr="00CC1E77">
        <w:rPr>
          <w:rFonts w:ascii="Arial" w:hAnsi="Arial" w:cs="Arial"/>
          <w:color w:val="0000FF"/>
          <w:sz w:val="24"/>
          <w:szCs w:val="24"/>
        </w:rPr>
        <w:t>Centers</w:t>
      </w:r>
      <w:proofErr w:type="spellEnd"/>
      <w:r w:rsidRPr="00CC1E77">
        <w:rPr>
          <w:rFonts w:ascii="Arial" w:hAnsi="Arial" w:cs="Arial"/>
          <w:color w:val="0000FF"/>
          <w:sz w:val="24"/>
          <w:szCs w:val="24"/>
        </w:rPr>
        <w:t xml:space="preserve"> (ACABC) scheme – 2018</w:t>
      </w:r>
    </w:p>
    <w:p w:rsidR="00FD5CC1" w:rsidRDefault="00FD5CC1" w:rsidP="00FD5CC1">
      <w:pPr>
        <w:autoSpaceDE w:val="0"/>
        <w:autoSpaceDN w:val="0"/>
        <w:adjustRightInd w:val="0"/>
        <w:spacing w:after="0" w:line="240" w:lineRule="auto"/>
        <w:jc w:val="both"/>
        <w:rPr>
          <w:rFonts w:ascii="Arial" w:hAnsi="Arial" w:cs="Arial"/>
          <w:sz w:val="24"/>
          <w:szCs w:val="24"/>
        </w:rPr>
      </w:pPr>
    </w:p>
    <w:p w:rsidR="00FD5CC1" w:rsidRPr="00CC1E77" w:rsidRDefault="00FD5CC1" w:rsidP="00FD5CC1">
      <w:pPr>
        <w:autoSpaceDE w:val="0"/>
        <w:autoSpaceDN w:val="0"/>
        <w:adjustRightInd w:val="0"/>
        <w:spacing w:after="0" w:line="240" w:lineRule="auto"/>
        <w:jc w:val="both"/>
        <w:rPr>
          <w:rFonts w:ascii="Arial" w:hAnsi="Arial" w:cs="Arial"/>
          <w:sz w:val="24"/>
          <w:szCs w:val="24"/>
        </w:rPr>
      </w:pPr>
    </w:p>
    <w:p w:rsidR="00FD5CC1" w:rsidRPr="00CC1E77" w:rsidRDefault="00FD5CC1" w:rsidP="00FD5CC1">
      <w:pPr>
        <w:autoSpaceDE w:val="0"/>
        <w:autoSpaceDN w:val="0"/>
        <w:adjustRightInd w:val="0"/>
        <w:spacing w:after="0" w:line="240" w:lineRule="auto"/>
        <w:jc w:val="both"/>
        <w:rPr>
          <w:rFonts w:ascii="Arial" w:hAnsi="Arial" w:cs="Arial"/>
          <w:b/>
          <w:sz w:val="24"/>
          <w:szCs w:val="24"/>
        </w:rPr>
      </w:pPr>
      <w:r w:rsidRPr="00CC1E77">
        <w:rPr>
          <w:rFonts w:ascii="Arial" w:hAnsi="Arial" w:cs="Arial"/>
          <w:noProof/>
          <w:lang w:eastAsia="en-IN" w:bidi="hi-IN"/>
        </w:rPr>
        <mc:AlternateContent>
          <mc:Choice Requires="wps">
            <w:drawing>
              <wp:anchor distT="0" distB="0" distL="114300" distR="114300" simplePos="0" relativeHeight="251671552" behindDoc="0" locked="0" layoutInCell="1" allowOverlap="1" wp14:anchorId="155FE1C7" wp14:editId="1A6556C7">
                <wp:simplePos x="0" y="0"/>
                <wp:positionH relativeFrom="column">
                  <wp:posOffset>1259205</wp:posOffset>
                </wp:positionH>
                <wp:positionV relativeFrom="paragraph">
                  <wp:posOffset>-100965</wp:posOffset>
                </wp:positionV>
                <wp:extent cx="4143375" cy="30480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4143375"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D5CC1" w:rsidRDefault="00FD5CC1" w:rsidP="00FD5CC1">
                            <w:pPr>
                              <w:jc w:val="center"/>
                            </w:pPr>
                            <w:r>
                              <w:rPr>
                                <w:rFonts w:ascii="Arial" w:hAnsi="Arial" w:cs="Arial"/>
                                <w:b/>
                                <w:sz w:val="24"/>
                                <w:szCs w:val="24"/>
                              </w:rPr>
                              <w:t xml:space="preserve">14. </w:t>
                            </w:r>
                            <w:r w:rsidRPr="002E16AB">
                              <w:rPr>
                                <w:rFonts w:ascii="Arial" w:hAnsi="Arial" w:cs="Arial"/>
                                <w:b/>
                                <w:sz w:val="24"/>
                                <w:szCs w:val="24"/>
                              </w:rPr>
                              <w:t>Agricultural Marketing Infrastructure (AMI)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55FE1C7" id="Rectangle 25" o:spid="_x0000_s1038" style="position:absolute;left:0;text-align:left;margin-left:99.15pt;margin-top:-7.95pt;width:326.2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" fillcolor="#5b9bd5 [3204]" strokecolor="#1f4d78 [1604]" strokeweight="1pt">
                <v:textbox>
                  <w:txbxContent>
                    <w:p w:rsidR="00FD5CC1" w:rsidRDefault="00FD5CC1" w:rsidP="00FD5CC1">
                      <w:pPr>
                        <w:jc w:val="center"/>
                      </w:pPr>
                      <w:r>
                        <w:rPr>
                          <w:rFonts w:ascii="Arial" w:hAnsi="Arial" w:cs="Arial"/>
                          <w:b/>
                          <w:sz w:val="24"/>
                          <w:szCs w:val="24"/>
                        </w:rPr>
                        <w:t xml:space="preserve">14. </w:t>
                      </w:r>
                      <w:r w:rsidRPr="002E16AB">
                        <w:rPr>
                          <w:rFonts w:ascii="Arial" w:hAnsi="Arial" w:cs="Arial"/>
                          <w:b/>
                          <w:sz w:val="24"/>
                          <w:szCs w:val="24"/>
                        </w:rPr>
                        <w:t>Agricultural Marketing Infrastructure (AMI)</w:t>
                      </w:r>
                    </w:p>
                  </w:txbxContent>
                </v:textbox>
              </v:rect>
            </w:pict>
          </mc:Fallback>
        </mc:AlternateContent>
      </w:r>
    </w:p>
    <w:p w:rsidR="00FD5CC1" w:rsidRPr="00CC1E77" w:rsidRDefault="00FD5CC1" w:rsidP="00FD5CC1">
      <w:pPr>
        <w:autoSpaceDE w:val="0"/>
        <w:autoSpaceDN w:val="0"/>
        <w:adjustRightInd w:val="0"/>
        <w:spacing w:after="0" w:line="240" w:lineRule="auto"/>
        <w:jc w:val="both"/>
        <w:rPr>
          <w:rFonts w:ascii="Arial" w:hAnsi="Arial" w:cs="Arial"/>
          <w:b/>
          <w:sz w:val="24"/>
          <w:szCs w:val="24"/>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b/>
          <w:sz w:val="23"/>
          <w:szCs w:val="23"/>
        </w:rPr>
        <w:t>Major objectives</w:t>
      </w:r>
      <w:r w:rsidRPr="00CC1E77">
        <w:rPr>
          <w:rFonts w:ascii="Arial" w:hAnsi="Arial" w:cs="Arial"/>
          <w:sz w:val="23"/>
          <w:szCs w:val="23"/>
        </w:rPr>
        <w:t xml:space="preserve">: </w:t>
      </w:r>
    </w:p>
    <w:p w:rsidR="00FD5CC1" w:rsidRPr="00CC1E77" w:rsidRDefault="00FD5CC1" w:rsidP="00FD5CC1">
      <w:pPr>
        <w:pStyle w:val="ListParagraph"/>
        <w:numPr>
          <w:ilvl w:val="0"/>
          <w:numId w:val="15"/>
        </w:numPr>
        <w:autoSpaceDE w:val="0"/>
        <w:autoSpaceDN w:val="0"/>
        <w:adjustRightInd w:val="0"/>
        <w:spacing w:after="0" w:line="240" w:lineRule="auto"/>
        <w:jc w:val="both"/>
        <w:rPr>
          <w:rFonts w:ascii="Arial" w:hAnsi="Arial" w:cs="Arial"/>
          <w:b/>
          <w:sz w:val="23"/>
          <w:szCs w:val="23"/>
        </w:rPr>
      </w:pPr>
      <w:r w:rsidRPr="00CC1E77">
        <w:rPr>
          <w:rFonts w:ascii="Arial" w:hAnsi="Arial" w:cs="Arial"/>
          <w:sz w:val="23"/>
          <w:szCs w:val="23"/>
        </w:rPr>
        <w:t>To develop marketing infrastructure to effectively handle and manage marketable surpluses of agricultural and allied produce including horticulture livestock, poultry, fishery, bamboo, minor forest produce and such like produce supportive to enhance farmers’ income.</w:t>
      </w:r>
    </w:p>
    <w:p w:rsidR="00FD5CC1" w:rsidRPr="00CC1E77" w:rsidRDefault="00FD5CC1" w:rsidP="00FD5CC1">
      <w:pPr>
        <w:pStyle w:val="ListParagraph"/>
        <w:numPr>
          <w:ilvl w:val="0"/>
          <w:numId w:val="15"/>
        </w:num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To promote innovative and latest technologies in post-harvest and agricultural marketing infrastructure.</w:t>
      </w:r>
    </w:p>
    <w:p w:rsidR="00FD5CC1" w:rsidRPr="00CC1E77" w:rsidRDefault="00FD5CC1" w:rsidP="00FD5CC1">
      <w:pPr>
        <w:pStyle w:val="ListParagraph"/>
        <w:numPr>
          <w:ilvl w:val="0"/>
          <w:numId w:val="15"/>
        </w:num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To benefit the farmers individually and collectively through FPOs from farm level processing and marketing of processed produce along with promotion of small size processing units.</w:t>
      </w:r>
    </w:p>
    <w:p w:rsidR="00FD5CC1" w:rsidRDefault="00FD5CC1" w:rsidP="00FD5CC1">
      <w:pPr>
        <w:pStyle w:val="ListParagraph"/>
        <w:numPr>
          <w:ilvl w:val="0"/>
          <w:numId w:val="15"/>
        </w:num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To provide infrastructure facilities for grading, standardization and quality certification of agricultural and allied produce with the objectives of (a) ensuring produce quality based value realization to farmers; and (b) promoting pledge financing, e-NWRS and futures trading.</w:t>
      </w:r>
    </w:p>
    <w:p w:rsidR="00FD5CC1" w:rsidRPr="00CC1E77" w:rsidRDefault="00FD5CC1" w:rsidP="00FD5CC1">
      <w:pPr>
        <w:pStyle w:val="ListParagraph"/>
        <w:autoSpaceDE w:val="0"/>
        <w:autoSpaceDN w:val="0"/>
        <w:adjustRightInd w:val="0"/>
        <w:spacing w:after="0" w:line="240" w:lineRule="auto"/>
        <w:jc w:val="both"/>
        <w:rPr>
          <w:rFonts w:ascii="Arial" w:hAnsi="Arial" w:cs="Arial"/>
          <w:sz w:val="23"/>
          <w:szCs w:val="23"/>
        </w:rPr>
      </w:pPr>
    </w:p>
    <w:p w:rsidR="00FD5CC1" w:rsidRPr="00CC1E77" w:rsidRDefault="00FD5CC1" w:rsidP="00FD5CC1">
      <w:pPr>
        <w:pStyle w:val="ListParagraph"/>
        <w:autoSpaceDE w:val="0"/>
        <w:autoSpaceDN w:val="0"/>
        <w:adjustRightInd w:val="0"/>
        <w:spacing w:after="0" w:line="240" w:lineRule="auto"/>
        <w:jc w:val="both"/>
        <w:rPr>
          <w:rFonts w:ascii="Arial" w:hAnsi="Arial" w:cs="Arial"/>
          <w:sz w:val="23"/>
          <w:szCs w:val="23"/>
        </w:rPr>
      </w:pPr>
    </w:p>
    <w:p w:rsidR="00FD5CC1" w:rsidRPr="00CC1E77" w:rsidRDefault="00FD5CC1" w:rsidP="00FD5CC1">
      <w:pPr>
        <w:autoSpaceDE w:val="0"/>
        <w:autoSpaceDN w:val="0"/>
        <w:adjustRightInd w:val="0"/>
        <w:spacing w:after="0" w:line="240" w:lineRule="auto"/>
        <w:jc w:val="both"/>
        <w:rPr>
          <w:rFonts w:ascii="Arial" w:hAnsi="Arial" w:cs="Arial"/>
          <w:b/>
          <w:sz w:val="23"/>
          <w:szCs w:val="23"/>
        </w:rPr>
      </w:pPr>
      <w:r w:rsidRPr="00CC1E77">
        <w:rPr>
          <w:rFonts w:ascii="Arial" w:hAnsi="Arial" w:cs="Arial"/>
          <w:b/>
          <w:sz w:val="23"/>
          <w:szCs w:val="23"/>
        </w:rPr>
        <w:t>Eligible Marketing Infrastructure:</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As one of the objectives of the sub-scheme is to ensure remunerative prices to the farmers for their produce, activities which are in the nature of either storage or other marketing infrastructure up to primary processing will be covered. Primary processing for the purpose of this sub scheme relates to value addition to a raw agricultural produce which, after processing, does not result in change of product form. Primary processing for which subsidy under AMI is available are those such as cleaning, cutting, de-</w:t>
      </w:r>
      <w:proofErr w:type="spellStart"/>
      <w:r w:rsidRPr="00CC1E77">
        <w:rPr>
          <w:rFonts w:ascii="Arial" w:hAnsi="Arial" w:cs="Arial"/>
          <w:sz w:val="23"/>
          <w:szCs w:val="23"/>
        </w:rPr>
        <w:t>podding</w:t>
      </w:r>
      <w:proofErr w:type="spellEnd"/>
      <w:r w:rsidRPr="00CC1E77">
        <w:rPr>
          <w:rFonts w:ascii="Arial" w:hAnsi="Arial" w:cs="Arial"/>
          <w:sz w:val="23"/>
          <w:szCs w:val="23"/>
        </w:rPr>
        <w:t>, de-</w:t>
      </w:r>
      <w:r w:rsidRPr="00CC1E77">
        <w:rPr>
          <w:rFonts w:ascii="Arial" w:hAnsi="Arial" w:cs="Arial"/>
          <w:sz w:val="23"/>
          <w:szCs w:val="23"/>
        </w:rPr>
        <w:lastRenderedPageBreak/>
        <w:t xml:space="preserve">cortication, </w:t>
      </w:r>
      <w:proofErr w:type="spellStart"/>
      <w:r w:rsidRPr="00CC1E77">
        <w:rPr>
          <w:rFonts w:ascii="Arial" w:hAnsi="Arial" w:cs="Arial"/>
          <w:sz w:val="23"/>
          <w:szCs w:val="23"/>
        </w:rPr>
        <w:t>dehusking</w:t>
      </w:r>
      <w:proofErr w:type="spellEnd"/>
      <w:r w:rsidRPr="00CC1E77">
        <w:rPr>
          <w:rFonts w:ascii="Arial" w:hAnsi="Arial" w:cs="Arial"/>
          <w:sz w:val="23"/>
          <w:szCs w:val="23"/>
        </w:rPr>
        <w:t>, de-</w:t>
      </w:r>
      <w:proofErr w:type="spellStart"/>
      <w:r w:rsidRPr="00CC1E77">
        <w:rPr>
          <w:rFonts w:ascii="Arial" w:hAnsi="Arial" w:cs="Arial"/>
          <w:sz w:val="23"/>
          <w:szCs w:val="23"/>
        </w:rPr>
        <w:t>sheller</w:t>
      </w:r>
      <w:proofErr w:type="spellEnd"/>
      <w:r w:rsidRPr="00CC1E77">
        <w:rPr>
          <w:rFonts w:ascii="Arial" w:hAnsi="Arial" w:cs="Arial"/>
          <w:sz w:val="23"/>
          <w:szCs w:val="23"/>
        </w:rPr>
        <w:t xml:space="preserve">, Grain cleaner, specific gravity separator, mini rice huller, drying </w:t>
      </w:r>
      <w:proofErr w:type="spellStart"/>
      <w:r w:rsidRPr="00CC1E77">
        <w:rPr>
          <w:rFonts w:ascii="Arial" w:hAnsi="Arial" w:cs="Arial"/>
          <w:sz w:val="23"/>
          <w:szCs w:val="23"/>
        </w:rPr>
        <w:t>equipments</w:t>
      </w:r>
      <w:proofErr w:type="spellEnd"/>
      <w:r w:rsidRPr="00CC1E77">
        <w:rPr>
          <w:rFonts w:ascii="Arial" w:hAnsi="Arial" w:cs="Arial"/>
          <w:sz w:val="23"/>
          <w:szCs w:val="23"/>
        </w:rPr>
        <w:t xml:space="preserve"> (solar/normal), bleaching, grading, sorting, packing/bag stitching, labelling, waxing, ripening, chilling, pasteurization, homogenization, freezing, refrigeration and other value addition activities etc.</w:t>
      </w:r>
    </w:p>
    <w:p w:rsidR="00FD5CC1" w:rsidRPr="00CC1E77" w:rsidRDefault="00FD5CC1" w:rsidP="00FD5CC1">
      <w:pPr>
        <w:autoSpaceDE w:val="0"/>
        <w:autoSpaceDN w:val="0"/>
        <w:adjustRightInd w:val="0"/>
        <w:spacing w:after="0" w:line="240" w:lineRule="auto"/>
        <w:jc w:val="both"/>
        <w:rPr>
          <w:rFonts w:ascii="Arial" w:hAnsi="Arial" w:cs="Arial"/>
          <w:sz w:val="17"/>
          <w:szCs w:val="23"/>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 xml:space="preserve">Further, Mini Oil expeller for extraction of edible vegetable oil (as per FSSAI but without refining) from indigenous oilseeds (viz. Mustard seed, Sesame seed, </w:t>
      </w:r>
      <w:proofErr w:type="gramStart"/>
      <w:r w:rsidRPr="00CC1E77">
        <w:rPr>
          <w:rFonts w:ascii="Arial" w:hAnsi="Arial" w:cs="Arial"/>
          <w:sz w:val="23"/>
          <w:szCs w:val="23"/>
        </w:rPr>
        <w:t>Ground</w:t>
      </w:r>
      <w:proofErr w:type="gramEnd"/>
      <w:r w:rsidRPr="00CC1E77">
        <w:rPr>
          <w:rFonts w:ascii="Arial" w:hAnsi="Arial" w:cs="Arial"/>
          <w:sz w:val="23"/>
          <w:szCs w:val="23"/>
        </w:rPr>
        <w:t xml:space="preserve"> nut, Linseed, </w:t>
      </w:r>
      <w:proofErr w:type="spellStart"/>
      <w:r w:rsidRPr="00CC1E77">
        <w:rPr>
          <w:rFonts w:ascii="Arial" w:hAnsi="Arial" w:cs="Arial"/>
          <w:sz w:val="23"/>
          <w:szCs w:val="23"/>
        </w:rPr>
        <w:t>Mahua</w:t>
      </w:r>
      <w:proofErr w:type="spellEnd"/>
      <w:r w:rsidRPr="00CC1E77">
        <w:rPr>
          <w:rFonts w:ascii="Arial" w:hAnsi="Arial" w:cs="Arial"/>
          <w:sz w:val="23"/>
          <w:szCs w:val="23"/>
        </w:rPr>
        <w:t xml:space="preserve">, Safflower, </w:t>
      </w:r>
      <w:proofErr w:type="spellStart"/>
      <w:r w:rsidRPr="00CC1E77">
        <w:rPr>
          <w:rFonts w:ascii="Arial" w:hAnsi="Arial" w:cs="Arial"/>
          <w:sz w:val="23"/>
          <w:szCs w:val="23"/>
        </w:rPr>
        <w:t>Nigerseed</w:t>
      </w:r>
      <w:proofErr w:type="spellEnd"/>
      <w:r w:rsidRPr="00CC1E77">
        <w:rPr>
          <w:rFonts w:ascii="Arial" w:hAnsi="Arial" w:cs="Arial"/>
          <w:sz w:val="23"/>
          <w:szCs w:val="23"/>
        </w:rPr>
        <w:t xml:space="preserve"> Oil, Coconut, Almond and Olive only) and Mini Dal mill for primary processing of pulses, which includes cleaning, grading, sorting, splitting, packaging and labelling for promoting direct marketing, are also eligible. The subsidy for such projects is restricted to the construction of sheds and oil expellers operated up to the power of 7.5 Horse Power (HP).</w:t>
      </w:r>
    </w:p>
    <w:p w:rsidR="00FD5CC1" w:rsidRPr="00CC1E77" w:rsidRDefault="00FD5CC1" w:rsidP="00FD5CC1">
      <w:pPr>
        <w:autoSpaceDE w:val="0"/>
        <w:autoSpaceDN w:val="0"/>
        <w:adjustRightInd w:val="0"/>
        <w:spacing w:after="0" w:line="240" w:lineRule="auto"/>
        <w:jc w:val="both"/>
        <w:rPr>
          <w:rFonts w:ascii="Arial" w:hAnsi="Arial" w:cs="Arial"/>
          <w:sz w:val="15"/>
          <w:szCs w:val="23"/>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Capacity of 50-5000 MT for all categories of promoters across the country and Capacity of 50-10000 MT for State agencies, in all the States/UTs are eligible for claiming subsidy under the sub-scheme.</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Pr="00CC1E77" w:rsidRDefault="00FD5CC1" w:rsidP="00FD5CC1">
      <w:pPr>
        <w:autoSpaceDE w:val="0"/>
        <w:autoSpaceDN w:val="0"/>
        <w:adjustRightInd w:val="0"/>
        <w:spacing w:after="0" w:line="240" w:lineRule="auto"/>
        <w:jc w:val="both"/>
        <w:rPr>
          <w:rFonts w:ascii="Arial" w:hAnsi="Arial" w:cs="Arial"/>
          <w:b/>
          <w:sz w:val="23"/>
          <w:szCs w:val="23"/>
        </w:rPr>
      </w:pPr>
      <w:r w:rsidRPr="00CC1E77">
        <w:rPr>
          <w:rFonts w:ascii="Arial" w:hAnsi="Arial" w:cs="Arial"/>
          <w:b/>
          <w:sz w:val="23"/>
          <w:szCs w:val="23"/>
        </w:rPr>
        <w:t>There is no provision of assistance for renovation of storage infrastructure projects under the Scheme.</w:t>
      </w:r>
    </w:p>
    <w:p w:rsidR="00FD5CC1" w:rsidRPr="00CC1E77" w:rsidRDefault="00FD5CC1" w:rsidP="00FD5CC1">
      <w:pPr>
        <w:autoSpaceDE w:val="0"/>
        <w:autoSpaceDN w:val="0"/>
        <w:adjustRightInd w:val="0"/>
        <w:spacing w:after="0" w:line="240" w:lineRule="auto"/>
        <w:jc w:val="both"/>
        <w:rPr>
          <w:rFonts w:ascii="Arial" w:hAnsi="Arial" w:cs="Arial"/>
          <w:b/>
          <w:sz w:val="15"/>
          <w:szCs w:val="23"/>
        </w:rPr>
      </w:pPr>
    </w:p>
    <w:p w:rsidR="00FD5CC1" w:rsidRPr="00CC1E77" w:rsidRDefault="00FD5CC1" w:rsidP="00FD5CC1">
      <w:pPr>
        <w:autoSpaceDE w:val="0"/>
        <w:autoSpaceDN w:val="0"/>
        <w:adjustRightInd w:val="0"/>
        <w:spacing w:after="0" w:line="240" w:lineRule="auto"/>
        <w:jc w:val="both"/>
        <w:rPr>
          <w:rFonts w:ascii="Arial" w:hAnsi="Arial" w:cs="Arial"/>
          <w:b/>
          <w:sz w:val="23"/>
          <w:szCs w:val="23"/>
        </w:rPr>
      </w:pPr>
      <w:r w:rsidRPr="00CC1E77">
        <w:rPr>
          <w:rFonts w:ascii="Arial" w:hAnsi="Arial" w:cs="Arial"/>
          <w:b/>
          <w:sz w:val="23"/>
          <w:szCs w:val="23"/>
        </w:rPr>
        <w:t xml:space="preserve">Promoter’s Contribution &amp; Term Loan: </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Minimum promoter’s contribution should be 20% of the project cost. This should also be ensured at the time of actual expenditure on completion of the project. If it is less than 20%, the actual TFO of the project shall be restricted to 5 times of the promoter’s contribution on completion of the project for the calculation of subsidy. Minimum Term loan (including subsidy) to be sanctioned by the Financial Institution (FI) should be 50% of the project cost. The promoter’s contribution may vary from 20-50% of TFO and the term loan may vary from 50-80% of the TFO.</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However, Promoter’s contribution for storage infrastructure projects of State Government and State Government agencies financed under Rural Infrastructure Development Fund (RIDF)/ Warehouse Infrastructure Fund (WIF) of NABARD may be relaxed as per their respective fund guidelines.</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Promoter’s Contribution in case of own funded State agency projects should be 75% / 66.67% of the project cost as the case may be.</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Default="00FD5CC1" w:rsidP="00FD5CC1">
      <w:pPr>
        <w:autoSpaceDE w:val="0"/>
        <w:autoSpaceDN w:val="0"/>
        <w:adjustRightInd w:val="0"/>
        <w:spacing w:after="0" w:line="240" w:lineRule="auto"/>
        <w:rPr>
          <w:rFonts w:ascii="Arial" w:hAnsi="Arial" w:cs="Arial"/>
          <w:b/>
          <w:sz w:val="23"/>
          <w:szCs w:val="23"/>
        </w:rPr>
      </w:pPr>
    </w:p>
    <w:p w:rsidR="00FD5CC1" w:rsidRDefault="00FD5CC1" w:rsidP="00FD5CC1">
      <w:pPr>
        <w:autoSpaceDE w:val="0"/>
        <w:autoSpaceDN w:val="0"/>
        <w:adjustRightInd w:val="0"/>
        <w:spacing w:after="0" w:line="240" w:lineRule="auto"/>
        <w:rPr>
          <w:rFonts w:ascii="Arial" w:hAnsi="Arial" w:cs="Arial"/>
          <w:b/>
          <w:sz w:val="23"/>
          <w:szCs w:val="23"/>
        </w:rPr>
      </w:pPr>
    </w:p>
    <w:p w:rsidR="00FD5CC1" w:rsidRDefault="00FD5CC1" w:rsidP="00FD5CC1">
      <w:pPr>
        <w:autoSpaceDE w:val="0"/>
        <w:autoSpaceDN w:val="0"/>
        <w:adjustRightInd w:val="0"/>
        <w:spacing w:after="0" w:line="240" w:lineRule="auto"/>
        <w:rPr>
          <w:rFonts w:ascii="Arial" w:hAnsi="Arial" w:cs="Arial"/>
          <w:b/>
          <w:sz w:val="23"/>
          <w:szCs w:val="23"/>
        </w:rPr>
      </w:pPr>
    </w:p>
    <w:p w:rsidR="00FD5CC1" w:rsidRPr="00CC1E77" w:rsidRDefault="00FD5CC1" w:rsidP="00FD5CC1">
      <w:pPr>
        <w:autoSpaceDE w:val="0"/>
        <w:autoSpaceDN w:val="0"/>
        <w:adjustRightInd w:val="0"/>
        <w:spacing w:after="0" w:line="240" w:lineRule="auto"/>
        <w:rPr>
          <w:rFonts w:ascii="Arial" w:hAnsi="Arial" w:cs="Arial"/>
          <w:b/>
          <w:sz w:val="23"/>
          <w:szCs w:val="23"/>
        </w:rPr>
      </w:pPr>
      <w:r w:rsidRPr="00CC1E77">
        <w:rPr>
          <w:rFonts w:ascii="Arial" w:hAnsi="Arial" w:cs="Arial"/>
          <w:b/>
          <w:sz w:val="23"/>
          <w:szCs w:val="23"/>
        </w:rPr>
        <w:lastRenderedPageBreak/>
        <w:t>Subsidy for Storage Infrastructure:</w:t>
      </w:r>
      <w:r w:rsidRPr="00CC1E77">
        <w:rPr>
          <w:rFonts w:ascii="Arial" w:hAnsi="Arial" w:cs="Arial"/>
          <w:noProof/>
          <w:lang w:eastAsia="en-IN"/>
        </w:rPr>
        <w:t xml:space="preserve"> </w:t>
      </w:r>
      <w:r w:rsidRPr="00CC1E77">
        <w:rPr>
          <w:rFonts w:ascii="Arial" w:hAnsi="Arial" w:cs="Arial"/>
          <w:noProof/>
          <w:lang w:eastAsia="en-IN" w:bidi="hi-IN"/>
        </w:rPr>
        <w:drawing>
          <wp:inline distT="0" distB="0" distL="0" distR="0" wp14:anchorId="3CBECEB5" wp14:editId="7F0CDB5A">
            <wp:extent cx="6004391" cy="453542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39484" cy="4561931"/>
                    </a:xfrm>
                    <a:prstGeom prst="rect">
                      <a:avLst/>
                    </a:prstGeom>
                  </pic:spPr>
                </pic:pic>
              </a:graphicData>
            </a:graphic>
          </wp:inline>
        </w:drawing>
      </w:r>
      <w:r w:rsidRPr="00CC1E77">
        <w:rPr>
          <w:rFonts w:ascii="Arial" w:hAnsi="Arial" w:cs="Arial"/>
          <w:b/>
          <w:sz w:val="23"/>
          <w:szCs w:val="23"/>
        </w:rPr>
        <w:t xml:space="preserve">  </w:t>
      </w:r>
    </w:p>
    <w:p w:rsidR="00FD5CC1" w:rsidRPr="00CC1E77" w:rsidRDefault="00FD5CC1" w:rsidP="00FD5CC1">
      <w:pPr>
        <w:autoSpaceDE w:val="0"/>
        <w:autoSpaceDN w:val="0"/>
        <w:adjustRightInd w:val="0"/>
        <w:spacing w:after="0" w:line="240" w:lineRule="auto"/>
        <w:jc w:val="both"/>
        <w:rPr>
          <w:rFonts w:ascii="Arial" w:hAnsi="Arial" w:cs="Arial"/>
          <w:sz w:val="24"/>
          <w:szCs w:val="24"/>
        </w:rPr>
      </w:pPr>
    </w:p>
    <w:p w:rsidR="00FD5CC1" w:rsidRPr="00CC1E77" w:rsidRDefault="00FD5CC1" w:rsidP="00FD5CC1">
      <w:pPr>
        <w:autoSpaceDE w:val="0"/>
        <w:autoSpaceDN w:val="0"/>
        <w:adjustRightInd w:val="0"/>
        <w:spacing w:after="0" w:line="240" w:lineRule="auto"/>
        <w:jc w:val="both"/>
        <w:rPr>
          <w:rFonts w:ascii="Arial" w:hAnsi="Arial" w:cs="Arial"/>
          <w:b/>
          <w:sz w:val="24"/>
          <w:szCs w:val="24"/>
        </w:rPr>
      </w:pPr>
    </w:p>
    <w:p w:rsidR="00FD5CC1" w:rsidRPr="00CC1E77" w:rsidRDefault="00FD5CC1" w:rsidP="00FD5CC1">
      <w:pPr>
        <w:autoSpaceDE w:val="0"/>
        <w:autoSpaceDN w:val="0"/>
        <w:adjustRightInd w:val="0"/>
        <w:spacing w:after="0" w:line="240" w:lineRule="auto"/>
        <w:jc w:val="both"/>
        <w:rPr>
          <w:rFonts w:ascii="Arial" w:hAnsi="Arial" w:cs="Arial"/>
          <w:b/>
          <w:sz w:val="24"/>
          <w:szCs w:val="24"/>
        </w:rPr>
      </w:pPr>
      <w:r w:rsidRPr="00CC1E77">
        <w:rPr>
          <w:rFonts w:ascii="Arial" w:hAnsi="Arial" w:cs="Arial"/>
          <w:b/>
          <w:sz w:val="24"/>
          <w:szCs w:val="24"/>
        </w:rPr>
        <w:t xml:space="preserve">Subsidy for Storage Infrastructure:  </w:t>
      </w:r>
    </w:p>
    <w:p w:rsidR="00FD5CC1" w:rsidRPr="00CC1E77" w:rsidRDefault="00FD5CC1" w:rsidP="00FD5CC1">
      <w:pPr>
        <w:autoSpaceDE w:val="0"/>
        <w:autoSpaceDN w:val="0"/>
        <w:adjustRightInd w:val="0"/>
        <w:spacing w:after="0" w:line="240" w:lineRule="auto"/>
        <w:jc w:val="both"/>
        <w:rPr>
          <w:rFonts w:ascii="Arial" w:hAnsi="Arial" w:cs="Arial"/>
          <w:sz w:val="24"/>
          <w:szCs w:val="24"/>
        </w:rPr>
      </w:pPr>
      <w:r w:rsidRPr="00CC1E77">
        <w:rPr>
          <w:rFonts w:ascii="Arial" w:hAnsi="Arial" w:cs="Arial"/>
          <w:noProof/>
          <w:lang w:eastAsia="en-IN" w:bidi="hi-IN"/>
        </w:rPr>
        <w:drawing>
          <wp:inline distT="0" distB="0" distL="0" distR="0" wp14:anchorId="2B481797" wp14:editId="07BDB421">
            <wp:extent cx="6005195" cy="356250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2"/>
                    <a:stretch>
                      <a:fillRect/>
                    </a:stretch>
                  </pic:blipFill>
                  <pic:spPr>
                    <a:xfrm>
                      <a:off x="0" y="0"/>
                      <a:ext cx="6031363" cy="3578026"/>
                    </a:xfrm>
                    <a:prstGeom prst="rect">
                      <a:avLst/>
                    </a:prstGeom>
                  </pic:spPr>
                </pic:pic>
              </a:graphicData>
            </a:graphic>
          </wp:inline>
        </w:drawing>
      </w:r>
    </w:p>
    <w:p w:rsidR="00FD5CC1" w:rsidRDefault="00FD5CC1" w:rsidP="00FD5CC1">
      <w:pPr>
        <w:autoSpaceDE w:val="0"/>
        <w:autoSpaceDN w:val="0"/>
        <w:adjustRightInd w:val="0"/>
        <w:spacing w:after="0" w:line="240" w:lineRule="auto"/>
        <w:jc w:val="both"/>
        <w:rPr>
          <w:rFonts w:ascii="Arial" w:hAnsi="Arial" w:cs="Arial"/>
          <w:sz w:val="24"/>
          <w:szCs w:val="24"/>
        </w:rPr>
      </w:pPr>
    </w:p>
    <w:p w:rsidR="00FD5CC1" w:rsidRDefault="00FD5CC1" w:rsidP="00FD5CC1">
      <w:pPr>
        <w:autoSpaceDE w:val="0"/>
        <w:autoSpaceDN w:val="0"/>
        <w:adjustRightInd w:val="0"/>
        <w:spacing w:after="0" w:line="240" w:lineRule="auto"/>
        <w:jc w:val="both"/>
        <w:rPr>
          <w:rFonts w:ascii="Arial" w:hAnsi="Arial" w:cs="Arial"/>
          <w:sz w:val="24"/>
          <w:szCs w:val="24"/>
        </w:rPr>
      </w:pPr>
    </w:p>
    <w:p w:rsidR="00FD5CC1" w:rsidRDefault="00FD5CC1" w:rsidP="00FD5CC1">
      <w:pPr>
        <w:autoSpaceDE w:val="0"/>
        <w:autoSpaceDN w:val="0"/>
        <w:adjustRightInd w:val="0"/>
        <w:spacing w:after="0" w:line="240" w:lineRule="auto"/>
        <w:jc w:val="both"/>
        <w:rPr>
          <w:rFonts w:ascii="Arial" w:hAnsi="Arial" w:cs="Arial"/>
          <w:sz w:val="24"/>
          <w:szCs w:val="24"/>
        </w:rPr>
      </w:pPr>
    </w:p>
    <w:p w:rsidR="00FD5CC1" w:rsidRDefault="00FD5CC1" w:rsidP="00FD5CC1">
      <w:pPr>
        <w:autoSpaceDE w:val="0"/>
        <w:autoSpaceDN w:val="0"/>
        <w:adjustRightInd w:val="0"/>
        <w:spacing w:after="0" w:line="240" w:lineRule="auto"/>
        <w:jc w:val="both"/>
        <w:rPr>
          <w:rFonts w:ascii="Arial" w:hAnsi="Arial" w:cs="Arial"/>
          <w:sz w:val="24"/>
          <w:szCs w:val="24"/>
        </w:rPr>
      </w:pPr>
      <w:r w:rsidRPr="00CC1E77">
        <w:rPr>
          <w:rFonts w:ascii="Arial" w:hAnsi="Arial" w:cs="Arial"/>
          <w:noProof/>
          <w:lang w:eastAsia="en-IN" w:bidi="hi-IN"/>
        </w:rPr>
        <mc:AlternateContent>
          <mc:Choice Requires="wps">
            <w:drawing>
              <wp:anchor distT="0" distB="0" distL="114300" distR="114300" simplePos="0" relativeHeight="251672576" behindDoc="0" locked="0" layoutInCell="1" allowOverlap="1" wp14:anchorId="13B41947" wp14:editId="7F3A709C">
                <wp:simplePos x="0" y="0"/>
                <wp:positionH relativeFrom="column">
                  <wp:posOffset>0</wp:posOffset>
                </wp:positionH>
                <wp:positionV relativeFrom="paragraph">
                  <wp:posOffset>112319</wp:posOffset>
                </wp:positionV>
                <wp:extent cx="5859475" cy="304800"/>
                <wp:effectExtent l="0" t="0" r="27305" b="19050"/>
                <wp:wrapNone/>
                <wp:docPr id="26" name="Rectangle 26"/>
                <wp:cNvGraphicFramePr/>
                <a:graphic xmlns:a="http://schemas.openxmlformats.org/drawingml/2006/main">
                  <a:graphicData uri="http://schemas.microsoft.com/office/word/2010/wordprocessingShape">
                    <wps:wsp>
                      <wps:cNvSpPr/>
                      <wps:spPr>
                        <a:xfrm>
                          <a:off x="0" y="0"/>
                          <a:ext cx="5859475"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D5CC1" w:rsidRPr="00396F59" w:rsidRDefault="00FD5CC1" w:rsidP="00FD5CC1">
                            <w:pPr>
                              <w:jc w:val="center"/>
                              <w:rPr>
                                <w:sz w:val="20"/>
                              </w:rPr>
                            </w:pPr>
                            <w:r w:rsidRPr="00396F59">
                              <w:rPr>
                                <w:rFonts w:ascii="Arial" w:hAnsi="Arial" w:cs="Arial"/>
                                <w:b/>
                                <w:szCs w:val="24"/>
                              </w:rPr>
                              <w:t xml:space="preserve">15. Pradhan </w:t>
                            </w:r>
                            <w:proofErr w:type="spellStart"/>
                            <w:r w:rsidRPr="00396F59">
                              <w:rPr>
                                <w:rFonts w:ascii="Arial" w:hAnsi="Arial" w:cs="Arial"/>
                                <w:b/>
                                <w:szCs w:val="24"/>
                              </w:rPr>
                              <w:t>Mantri</w:t>
                            </w:r>
                            <w:proofErr w:type="spellEnd"/>
                            <w:r w:rsidRPr="00396F59">
                              <w:rPr>
                                <w:rFonts w:ascii="Arial" w:hAnsi="Arial" w:cs="Arial"/>
                                <w:b/>
                                <w:szCs w:val="24"/>
                              </w:rPr>
                              <w:t xml:space="preserve"> – </w:t>
                            </w:r>
                            <w:proofErr w:type="spellStart"/>
                            <w:r w:rsidRPr="00396F59">
                              <w:rPr>
                                <w:rFonts w:ascii="Arial" w:hAnsi="Arial" w:cs="Arial"/>
                                <w:b/>
                                <w:szCs w:val="24"/>
                              </w:rPr>
                              <w:t>Samajik</w:t>
                            </w:r>
                            <w:proofErr w:type="spellEnd"/>
                            <w:r w:rsidRPr="00396F59">
                              <w:rPr>
                                <w:rFonts w:ascii="Arial" w:hAnsi="Arial" w:cs="Arial"/>
                                <w:b/>
                                <w:szCs w:val="24"/>
                              </w:rPr>
                              <w:t xml:space="preserve"> </w:t>
                            </w:r>
                            <w:proofErr w:type="spellStart"/>
                            <w:r w:rsidRPr="00396F59">
                              <w:rPr>
                                <w:rFonts w:ascii="Arial" w:hAnsi="Arial" w:cs="Arial"/>
                                <w:b/>
                                <w:szCs w:val="24"/>
                              </w:rPr>
                              <w:t>Utthan</w:t>
                            </w:r>
                            <w:proofErr w:type="spellEnd"/>
                            <w:r w:rsidRPr="00396F59">
                              <w:rPr>
                                <w:rFonts w:ascii="Arial" w:hAnsi="Arial" w:cs="Arial"/>
                                <w:b/>
                                <w:szCs w:val="24"/>
                              </w:rPr>
                              <w:t xml:space="preserve"> </w:t>
                            </w:r>
                            <w:proofErr w:type="spellStart"/>
                            <w:r w:rsidRPr="00396F59">
                              <w:rPr>
                                <w:rFonts w:ascii="Arial" w:hAnsi="Arial" w:cs="Arial"/>
                                <w:b/>
                                <w:szCs w:val="24"/>
                              </w:rPr>
                              <w:t>Evam</w:t>
                            </w:r>
                            <w:proofErr w:type="spellEnd"/>
                            <w:r w:rsidRPr="00396F59">
                              <w:rPr>
                                <w:rFonts w:ascii="Arial" w:hAnsi="Arial" w:cs="Arial"/>
                                <w:b/>
                                <w:szCs w:val="24"/>
                              </w:rPr>
                              <w:t xml:space="preserve"> </w:t>
                            </w:r>
                            <w:proofErr w:type="spellStart"/>
                            <w:r w:rsidRPr="00396F59">
                              <w:rPr>
                                <w:rFonts w:ascii="Arial" w:hAnsi="Arial" w:cs="Arial"/>
                                <w:b/>
                                <w:szCs w:val="24"/>
                              </w:rPr>
                              <w:t>Rozgar</w:t>
                            </w:r>
                            <w:proofErr w:type="spellEnd"/>
                            <w:r w:rsidRPr="00396F59">
                              <w:rPr>
                                <w:rFonts w:ascii="Arial" w:hAnsi="Arial" w:cs="Arial"/>
                                <w:b/>
                                <w:szCs w:val="24"/>
                              </w:rPr>
                              <w:t xml:space="preserve"> </w:t>
                            </w:r>
                            <w:proofErr w:type="spellStart"/>
                            <w:r w:rsidRPr="00396F59">
                              <w:rPr>
                                <w:rFonts w:ascii="Arial" w:hAnsi="Arial" w:cs="Arial"/>
                                <w:b/>
                                <w:szCs w:val="24"/>
                              </w:rPr>
                              <w:t>Aadharit</w:t>
                            </w:r>
                            <w:proofErr w:type="spellEnd"/>
                            <w:r w:rsidRPr="00396F59">
                              <w:rPr>
                                <w:rFonts w:ascii="Arial" w:hAnsi="Arial" w:cs="Arial"/>
                                <w:b/>
                                <w:szCs w:val="24"/>
                              </w:rPr>
                              <w:t xml:space="preserve"> </w:t>
                            </w:r>
                            <w:proofErr w:type="spellStart"/>
                            <w:r w:rsidRPr="00396F59">
                              <w:rPr>
                                <w:rFonts w:ascii="Arial" w:hAnsi="Arial" w:cs="Arial"/>
                                <w:b/>
                                <w:szCs w:val="24"/>
                              </w:rPr>
                              <w:t>Jankalyan</w:t>
                            </w:r>
                            <w:proofErr w:type="spellEnd"/>
                            <w:r w:rsidRPr="00396F59">
                              <w:rPr>
                                <w:rFonts w:ascii="Arial" w:hAnsi="Arial" w:cs="Arial"/>
                                <w:b/>
                                <w:szCs w:val="24"/>
                              </w:rPr>
                              <w:t xml:space="preserve"> (PM – SURAJ)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3B41947" id="Rectangle 26" o:spid="_x0000_s1039" style="position:absolute;left:0;text-align:left;margin-left:0;margin-top:8.85pt;width:461.4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" fillcolor="#5b9bd5 [3204]" strokecolor="#1f4d78 [1604]" strokeweight="1pt">
                <v:textbox>
                  <w:txbxContent>
                    <w:p w:rsidR="00FD5CC1" w:rsidRPr="00396F59" w:rsidRDefault="00FD5CC1" w:rsidP="00FD5CC1">
                      <w:pPr>
                        <w:jc w:val="center"/>
                        <w:rPr>
                          <w:sz w:val="20"/>
                        </w:rPr>
                      </w:pPr>
                      <w:r w:rsidRPr="00396F59">
                        <w:rPr>
                          <w:rFonts w:ascii="Arial" w:hAnsi="Arial" w:cs="Arial"/>
                          <w:b/>
                          <w:szCs w:val="24"/>
                        </w:rPr>
                        <w:t xml:space="preserve">15. Pradhan </w:t>
                      </w:r>
                      <w:proofErr w:type="spellStart"/>
                      <w:r w:rsidRPr="00396F59">
                        <w:rPr>
                          <w:rFonts w:ascii="Arial" w:hAnsi="Arial" w:cs="Arial"/>
                          <w:b/>
                          <w:szCs w:val="24"/>
                        </w:rPr>
                        <w:t>Mantri</w:t>
                      </w:r>
                      <w:proofErr w:type="spellEnd"/>
                      <w:r w:rsidRPr="00396F59">
                        <w:rPr>
                          <w:rFonts w:ascii="Arial" w:hAnsi="Arial" w:cs="Arial"/>
                          <w:b/>
                          <w:szCs w:val="24"/>
                        </w:rPr>
                        <w:t xml:space="preserve"> – </w:t>
                      </w:r>
                      <w:proofErr w:type="spellStart"/>
                      <w:r w:rsidRPr="00396F59">
                        <w:rPr>
                          <w:rFonts w:ascii="Arial" w:hAnsi="Arial" w:cs="Arial"/>
                          <w:b/>
                          <w:szCs w:val="24"/>
                        </w:rPr>
                        <w:t>Samajik</w:t>
                      </w:r>
                      <w:proofErr w:type="spellEnd"/>
                      <w:r w:rsidRPr="00396F59">
                        <w:rPr>
                          <w:rFonts w:ascii="Arial" w:hAnsi="Arial" w:cs="Arial"/>
                          <w:b/>
                          <w:szCs w:val="24"/>
                        </w:rPr>
                        <w:t xml:space="preserve"> </w:t>
                      </w:r>
                      <w:proofErr w:type="spellStart"/>
                      <w:r w:rsidRPr="00396F59">
                        <w:rPr>
                          <w:rFonts w:ascii="Arial" w:hAnsi="Arial" w:cs="Arial"/>
                          <w:b/>
                          <w:szCs w:val="24"/>
                        </w:rPr>
                        <w:t>Utthan</w:t>
                      </w:r>
                      <w:proofErr w:type="spellEnd"/>
                      <w:r w:rsidRPr="00396F59">
                        <w:rPr>
                          <w:rFonts w:ascii="Arial" w:hAnsi="Arial" w:cs="Arial"/>
                          <w:b/>
                          <w:szCs w:val="24"/>
                        </w:rPr>
                        <w:t xml:space="preserve"> </w:t>
                      </w:r>
                      <w:proofErr w:type="spellStart"/>
                      <w:r w:rsidRPr="00396F59">
                        <w:rPr>
                          <w:rFonts w:ascii="Arial" w:hAnsi="Arial" w:cs="Arial"/>
                          <w:b/>
                          <w:szCs w:val="24"/>
                        </w:rPr>
                        <w:t>Evam</w:t>
                      </w:r>
                      <w:proofErr w:type="spellEnd"/>
                      <w:r w:rsidRPr="00396F59">
                        <w:rPr>
                          <w:rFonts w:ascii="Arial" w:hAnsi="Arial" w:cs="Arial"/>
                          <w:b/>
                          <w:szCs w:val="24"/>
                        </w:rPr>
                        <w:t xml:space="preserve"> </w:t>
                      </w:r>
                      <w:proofErr w:type="spellStart"/>
                      <w:r w:rsidRPr="00396F59">
                        <w:rPr>
                          <w:rFonts w:ascii="Arial" w:hAnsi="Arial" w:cs="Arial"/>
                          <w:b/>
                          <w:szCs w:val="24"/>
                        </w:rPr>
                        <w:t>Rozgar</w:t>
                      </w:r>
                      <w:proofErr w:type="spellEnd"/>
                      <w:r w:rsidRPr="00396F59">
                        <w:rPr>
                          <w:rFonts w:ascii="Arial" w:hAnsi="Arial" w:cs="Arial"/>
                          <w:b/>
                          <w:szCs w:val="24"/>
                        </w:rPr>
                        <w:t xml:space="preserve"> </w:t>
                      </w:r>
                      <w:proofErr w:type="spellStart"/>
                      <w:r w:rsidRPr="00396F59">
                        <w:rPr>
                          <w:rFonts w:ascii="Arial" w:hAnsi="Arial" w:cs="Arial"/>
                          <w:b/>
                          <w:szCs w:val="24"/>
                        </w:rPr>
                        <w:t>Aadharit</w:t>
                      </w:r>
                      <w:proofErr w:type="spellEnd"/>
                      <w:r w:rsidRPr="00396F59">
                        <w:rPr>
                          <w:rFonts w:ascii="Arial" w:hAnsi="Arial" w:cs="Arial"/>
                          <w:b/>
                          <w:szCs w:val="24"/>
                        </w:rPr>
                        <w:t xml:space="preserve"> </w:t>
                      </w:r>
                      <w:proofErr w:type="spellStart"/>
                      <w:r w:rsidRPr="00396F59">
                        <w:rPr>
                          <w:rFonts w:ascii="Arial" w:hAnsi="Arial" w:cs="Arial"/>
                          <w:b/>
                          <w:szCs w:val="24"/>
                        </w:rPr>
                        <w:t>Jankalyan</w:t>
                      </w:r>
                      <w:proofErr w:type="spellEnd"/>
                      <w:r w:rsidRPr="00396F59">
                        <w:rPr>
                          <w:rFonts w:ascii="Arial" w:hAnsi="Arial" w:cs="Arial"/>
                          <w:b/>
                          <w:szCs w:val="24"/>
                        </w:rPr>
                        <w:t xml:space="preserve"> (PM – SURAJ)</w:t>
                      </w:r>
                    </w:p>
                  </w:txbxContent>
                </v:textbox>
              </v:rect>
            </w:pict>
          </mc:Fallback>
        </mc:AlternateContent>
      </w:r>
    </w:p>
    <w:p w:rsidR="00FD5CC1" w:rsidRPr="00CC1E77" w:rsidRDefault="00FD5CC1" w:rsidP="00FD5CC1">
      <w:pPr>
        <w:autoSpaceDE w:val="0"/>
        <w:autoSpaceDN w:val="0"/>
        <w:adjustRightInd w:val="0"/>
        <w:spacing w:after="0" w:line="240" w:lineRule="auto"/>
        <w:jc w:val="both"/>
        <w:rPr>
          <w:rFonts w:ascii="Arial" w:hAnsi="Arial" w:cs="Arial"/>
          <w:sz w:val="24"/>
          <w:szCs w:val="24"/>
        </w:rPr>
      </w:pPr>
    </w:p>
    <w:p w:rsidR="00FD5CC1" w:rsidRPr="00CC1E77" w:rsidRDefault="00FD5CC1" w:rsidP="00FD5CC1">
      <w:pPr>
        <w:autoSpaceDE w:val="0"/>
        <w:autoSpaceDN w:val="0"/>
        <w:adjustRightInd w:val="0"/>
        <w:spacing w:after="0" w:line="240" w:lineRule="auto"/>
        <w:jc w:val="both"/>
        <w:rPr>
          <w:rFonts w:ascii="Arial" w:hAnsi="Arial" w:cs="Arial"/>
          <w:sz w:val="24"/>
          <w:szCs w:val="24"/>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 xml:space="preserve">Hon’ble Prime Minister digitally launched the ‘Pradhan </w:t>
      </w:r>
      <w:proofErr w:type="spellStart"/>
      <w:r w:rsidRPr="00CC1E77">
        <w:rPr>
          <w:rFonts w:ascii="Arial" w:hAnsi="Arial" w:cs="Arial"/>
          <w:sz w:val="23"/>
          <w:szCs w:val="23"/>
        </w:rPr>
        <w:t>Mantri</w:t>
      </w:r>
      <w:proofErr w:type="spellEnd"/>
      <w:r w:rsidRPr="00CC1E77">
        <w:rPr>
          <w:rFonts w:ascii="Arial" w:hAnsi="Arial" w:cs="Arial"/>
          <w:sz w:val="23"/>
          <w:szCs w:val="23"/>
        </w:rPr>
        <w:t xml:space="preserve"> – </w:t>
      </w:r>
      <w:proofErr w:type="spellStart"/>
      <w:r w:rsidRPr="00CC1E77">
        <w:rPr>
          <w:rFonts w:ascii="Arial" w:hAnsi="Arial" w:cs="Arial"/>
          <w:sz w:val="23"/>
          <w:szCs w:val="23"/>
        </w:rPr>
        <w:t>Samajik</w:t>
      </w:r>
      <w:proofErr w:type="spellEnd"/>
      <w:r w:rsidRPr="00CC1E77">
        <w:rPr>
          <w:rFonts w:ascii="Arial" w:hAnsi="Arial" w:cs="Arial"/>
          <w:sz w:val="23"/>
          <w:szCs w:val="23"/>
        </w:rPr>
        <w:t xml:space="preserve"> </w:t>
      </w:r>
      <w:proofErr w:type="spellStart"/>
      <w:r w:rsidRPr="00CC1E77">
        <w:rPr>
          <w:rFonts w:ascii="Arial" w:hAnsi="Arial" w:cs="Arial"/>
          <w:sz w:val="23"/>
          <w:szCs w:val="23"/>
        </w:rPr>
        <w:t>Utthan</w:t>
      </w:r>
      <w:proofErr w:type="spellEnd"/>
      <w:r w:rsidRPr="00CC1E77">
        <w:rPr>
          <w:rFonts w:ascii="Arial" w:hAnsi="Arial" w:cs="Arial"/>
          <w:sz w:val="23"/>
          <w:szCs w:val="23"/>
        </w:rPr>
        <w:t xml:space="preserve"> </w:t>
      </w:r>
      <w:proofErr w:type="spellStart"/>
      <w:r w:rsidRPr="00CC1E77">
        <w:rPr>
          <w:rFonts w:ascii="Arial" w:hAnsi="Arial" w:cs="Arial"/>
          <w:sz w:val="23"/>
          <w:szCs w:val="23"/>
        </w:rPr>
        <w:t>Evam</w:t>
      </w:r>
      <w:proofErr w:type="spellEnd"/>
      <w:r w:rsidRPr="00CC1E77">
        <w:rPr>
          <w:rFonts w:ascii="Arial" w:hAnsi="Arial" w:cs="Arial"/>
          <w:sz w:val="23"/>
          <w:szCs w:val="23"/>
        </w:rPr>
        <w:t xml:space="preserve"> </w:t>
      </w:r>
      <w:proofErr w:type="spellStart"/>
      <w:r w:rsidRPr="00CC1E77">
        <w:rPr>
          <w:rFonts w:ascii="Arial" w:hAnsi="Arial" w:cs="Arial"/>
          <w:sz w:val="23"/>
          <w:szCs w:val="23"/>
        </w:rPr>
        <w:t>Rozgar</w:t>
      </w:r>
      <w:proofErr w:type="spellEnd"/>
      <w:r w:rsidRPr="00CC1E77">
        <w:rPr>
          <w:rFonts w:ascii="Arial" w:hAnsi="Arial" w:cs="Arial"/>
          <w:sz w:val="23"/>
          <w:szCs w:val="23"/>
        </w:rPr>
        <w:t xml:space="preserve"> </w:t>
      </w:r>
      <w:proofErr w:type="spellStart"/>
      <w:r w:rsidRPr="00CC1E77">
        <w:rPr>
          <w:rFonts w:ascii="Arial" w:hAnsi="Arial" w:cs="Arial"/>
          <w:sz w:val="23"/>
          <w:szCs w:val="23"/>
        </w:rPr>
        <w:t>Aadharit</w:t>
      </w:r>
      <w:proofErr w:type="spellEnd"/>
      <w:r w:rsidRPr="00CC1E77">
        <w:rPr>
          <w:rFonts w:ascii="Arial" w:hAnsi="Arial" w:cs="Arial"/>
          <w:sz w:val="23"/>
          <w:szCs w:val="23"/>
        </w:rPr>
        <w:t xml:space="preserve"> </w:t>
      </w:r>
      <w:proofErr w:type="spellStart"/>
      <w:r w:rsidRPr="00CC1E77">
        <w:rPr>
          <w:rFonts w:ascii="Arial" w:hAnsi="Arial" w:cs="Arial"/>
          <w:sz w:val="23"/>
          <w:szCs w:val="23"/>
        </w:rPr>
        <w:t>Jankalyan</w:t>
      </w:r>
      <w:proofErr w:type="spellEnd"/>
      <w:r w:rsidRPr="00CC1E77">
        <w:rPr>
          <w:rFonts w:ascii="Arial" w:hAnsi="Arial" w:cs="Arial"/>
          <w:sz w:val="23"/>
          <w:szCs w:val="23"/>
        </w:rPr>
        <w:t xml:space="preserve"> (PM-SURAJ) scheme and its portal 13.03.2024. The scheme has been launched to economically empower people belonging to socially backward classes, scheduled castes, tribes and other disadvantaged sections of the society.</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sz w:val="23"/>
          <w:szCs w:val="23"/>
        </w:rPr>
        <w:t xml:space="preserve">The program provides a subsidy of 60% for system up to 2 KW capacity, and 40% for system between 2 and 3 KW capacity. The subsidy is limited to a maximum capacity of 3 KW. </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b/>
          <w:sz w:val="23"/>
          <w:szCs w:val="23"/>
        </w:rPr>
        <w:t>Subsidy:</w:t>
      </w:r>
      <w:r w:rsidRPr="00CC1E77">
        <w:rPr>
          <w:rFonts w:ascii="Arial" w:hAnsi="Arial" w:cs="Arial"/>
          <w:sz w:val="23"/>
          <w:szCs w:val="23"/>
        </w:rPr>
        <w:t xml:space="preserve"> At current benchmark pricing, this translates to a </w:t>
      </w:r>
      <w:proofErr w:type="spellStart"/>
      <w:r w:rsidRPr="00CC1E77">
        <w:rPr>
          <w:rFonts w:ascii="Arial" w:hAnsi="Arial" w:cs="Arial"/>
          <w:sz w:val="23"/>
          <w:szCs w:val="23"/>
        </w:rPr>
        <w:t>Rs</w:t>
      </w:r>
      <w:proofErr w:type="spellEnd"/>
      <w:r w:rsidRPr="00CC1E77">
        <w:rPr>
          <w:rFonts w:ascii="Arial" w:hAnsi="Arial" w:cs="Arial"/>
          <w:sz w:val="23"/>
          <w:szCs w:val="23"/>
        </w:rPr>
        <w:t xml:space="preserve">. 30000/- subsidy for a 1 KW system, </w:t>
      </w:r>
      <w:proofErr w:type="spellStart"/>
      <w:r w:rsidRPr="00CC1E77">
        <w:rPr>
          <w:rFonts w:ascii="Arial" w:hAnsi="Arial" w:cs="Arial"/>
          <w:sz w:val="23"/>
          <w:szCs w:val="23"/>
        </w:rPr>
        <w:t>Rs</w:t>
      </w:r>
      <w:proofErr w:type="spellEnd"/>
      <w:r w:rsidRPr="00CC1E77">
        <w:rPr>
          <w:rFonts w:ascii="Arial" w:hAnsi="Arial" w:cs="Arial"/>
          <w:sz w:val="23"/>
          <w:szCs w:val="23"/>
        </w:rPr>
        <w:t xml:space="preserve">. 60000/- for a 2 KW system and </w:t>
      </w:r>
      <w:proofErr w:type="spellStart"/>
      <w:r w:rsidRPr="00CC1E77">
        <w:rPr>
          <w:rFonts w:ascii="Arial" w:hAnsi="Arial" w:cs="Arial"/>
          <w:sz w:val="23"/>
          <w:szCs w:val="23"/>
        </w:rPr>
        <w:t>Rs</w:t>
      </w:r>
      <w:proofErr w:type="spellEnd"/>
      <w:r w:rsidRPr="00CC1E77">
        <w:rPr>
          <w:rFonts w:ascii="Arial" w:hAnsi="Arial" w:cs="Arial"/>
          <w:sz w:val="23"/>
          <w:szCs w:val="23"/>
        </w:rPr>
        <w:t>. 78000/- for 3 KW system or above.</w:t>
      </w:r>
    </w:p>
    <w:p w:rsidR="00FD5CC1" w:rsidRPr="00CC1E77" w:rsidRDefault="00FD5CC1" w:rsidP="00FD5CC1">
      <w:pPr>
        <w:autoSpaceDE w:val="0"/>
        <w:autoSpaceDN w:val="0"/>
        <w:adjustRightInd w:val="0"/>
        <w:spacing w:after="0" w:line="240" w:lineRule="auto"/>
        <w:jc w:val="both"/>
        <w:rPr>
          <w:rFonts w:ascii="Arial" w:hAnsi="Arial" w:cs="Arial"/>
          <w:b/>
          <w:sz w:val="23"/>
          <w:szCs w:val="23"/>
        </w:rPr>
      </w:pPr>
    </w:p>
    <w:p w:rsidR="00FD5CC1" w:rsidRPr="00CC1E77" w:rsidRDefault="00FD5CC1" w:rsidP="00FD5CC1">
      <w:pPr>
        <w:autoSpaceDE w:val="0"/>
        <w:autoSpaceDN w:val="0"/>
        <w:adjustRightInd w:val="0"/>
        <w:spacing w:after="0" w:line="240" w:lineRule="auto"/>
        <w:jc w:val="both"/>
        <w:rPr>
          <w:rFonts w:ascii="Arial" w:hAnsi="Arial" w:cs="Arial"/>
          <w:b/>
          <w:sz w:val="23"/>
          <w:szCs w:val="23"/>
        </w:rPr>
      </w:pPr>
      <w:r w:rsidRPr="00CC1E77">
        <w:rPr>
          <w:rFonts w:ascii="Arial" w:hAnsi="Arial" w:cs="Arial"/>
          <w:b/>
          <w:sz w:val="23"/>
          <w:szCs w:val="23"/>
        </w:rPr>
        <w:t xml:space="preserve">Eligibility: </w:t>
      </w:r>
    </w:p>
    <w:p w:rsidR="00FD5CC1" w:rsidRPr="00CC1E77" w:rsidRDefault="00FD5CC1" w:rsidP="00FD5CC1">
      <w:pPr>
        <w:pStyle w:val="ListParagraph"/>
        <w:numPr>
          <w:ilvl w:val="1"/>
          <w:numId w:val="6"/>
        </w:numPr>
        <w:autoSpaceDE w:val="0"/>
        <w:autoSpaceDN w:val="0"/>
        <w:adjustRightInd w:val="0"/>
        <w:spacing w:after="0" w:line="240" w:lineRule="auto"/>
        <w:ind w:left="630" w:hanging="270"/>
        <w:jc w:val="both"/>
        <w:rPr>
          <w:rFonts w:ascii="Arial" w:hAnsi="Arial" w:cs="Arial"/>
          <w:sz w:val="23"/>
          <w:szCs w:val="23"/>
        </w:rPr>
      </w:pPr>
      <w:r w:rsidRPr="00CC1E77">
        <w:rPr>
          <w:rFonts w:ascii="Arial" w:hAnsi="Arial" w:cs="Arial"/>
          <w:sz w:val="23"/>
          <w:szCs w:val="23"/>
        </w:rPr>
        <w:t>The applicant must be an Indian citizen.</w:t>
      </w:r>
    </w:p>
    <w:p w:rsidR="00FD5CC1" w:rsidRPr="00CC1E77" w:rsidRDefault="00FD5CC1" w:rsidP="00FD5CC1">
      <w:pPr>
        <w:pStyle w:val="ListParagraph"/>
        <w:numPr>
          <w:ilvl w:val="1"/>
          <w:numId w:val="6"/>
        </w:numPr>
        <w:autoSpaceDE w:val="0"/>
        <w:autoSpaceDN w:val="0"/>
        <w:adjustRightInd w:val="0"/>
        <w:spacing w:after="0" w:line="240" w:lineRule="auto"/>
        <w:ind w:left="630" w:hanging="270"/>
        <w:jc w:val="both"/>
        <w:rPr>
          <w:rFonts w:ascii="Arial" w:hAnsi="Arial" w:cs="Arial"/>
          <w:sz w:val="23"/>
          <w:szCs w:val="23"/>
        </w:rPr>
      </w:pPr>
      <w:r w:rsidRPr="00CC1E77">
        <w:rPr>
          <w:rFonts w:ascii="Arial" w:hAnsi="Arial" w:cs="Arial"/>
          <w:sz w:val="23"/>
          <w:szCs w:val="23"/>
        </w:rPr>
        <w:t>Must own a house with roof that is suitable for installing solar panels.</w:t>
      </w:r>
    </w:p>
    <w:p w:rsidR="00FD5CC1" w:rsidRPr="00CC1E77" w:rsidRDefault="00FD5CC1" w:rsidP="00FD5CC1">
      <w:pPr>
        <w:pStyle w:val="ListParagraph"/>
        <w:numPr>
          <w:ilvl w:val="1"/>
          <w:numId w:val="6"/>
        </w:numPr>
        <w:autoSpaceDE w:val="0"/>
        <w:autoSpaceDN w:val="0"/>
        <w:adjustRightInd w:val="0"/>
        <w:spacing w:after="0" w:line="240" w:lineRule="auto"/>
        <w:ind w:left="630" w:hanging="270"/>
        <w:jc w:val="both"/>
        <w:rPr>
          <w:rFonts w:ascii="Arial" w:hAnsi="Arial" w:cs="Arial"/>
          <w:sz w:val="23"/>
          <w:szCs w:val="23"/>
        </w:rPr>
      </w:pPr>
      <w:r w:rsidRPr="00CC1E77">
        <w:rPr>
          <w:rFonts w:ascii="Arial" w:hAnsi="Arial" w:cs="Arial"/>
          <w:sz w:val="23"/>
          <w:szCs w:val="23"/>
        </w:rPr>
        <w:t>The household must have a valid electricity connection.</w:t>
      </w:r>
    </w:p>
    <w:p w:rsidR="00FD5CC1" w:rsidRPr="00CC1E77" w:rsidRDefault="00FD5CC1" w:rsidP="00FD5CC1">
      <w:pPr>
        <w:pStyle w:val="ListParagraph"/>
        <w:numPr>
          <w:ilvl w:val="1"/>
          <w:numId w:val="6"/>
        </w:numPr>
        <w:autoSpaceDE w:val="0"/>
        <w:autoSpaceDN w:val="0"/>
        <w:adjustRightInd w:val="0"/>
        <w:spacing w:after="0" w:line="240" w:lineRule="auto"/>
        <w:ind w:left="630" w:hanging="270"/>
        <w:jc w:val="both"/>
        <w:rPr>
          <w:rFonts w:ascii="Arial" w:hAnsi="Arial" w:cs="Arial"/>
          <w:sz w:val="23"/>
          <w:szCs w:val="23"/>
        </w:rPr>
      </w:pPr>
      <w:r w:rsidRPr="00CC1E77">
        <w:rPr>
          <w:rFonts w:ascii="Arial" w:hAnsi="Arial" w:cs="Arial"/>
          <w:sz w:val="23"/>
          <w:szCs w:val="23"/>
        </w:rPr>
        <w:t>The house hold must not have availed of any other subsidy for solar panels.</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b/>
          <w:sz w:val="23"/>
          <w:szCs w:val="23"/>
        </w:rPr>
        <w:t>Margin:</w:t>
      </w:r>
      <w:r w:rsidRPr="00CC1E77">
        <w:rPr>
          <w:rFonts w:ascii="Arial" w:hAnsi="Arial" w:cs="Arial"/>
          <w:sz w:val="23"/>
          <w:szCs w:val="23"/>
        </w:rPr>
        <w:t xml:space="preserve"> Minimum 10% of Total Project cost shall be contributed by the Borrower.</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b/>
          <w:sz w:val="23"/>
          <w:szCs w:val="23"/>
        </w:rPr>
        <w:t>Security:</w:t>
      </w:r>
      <w:r w:rsidRPr="00CC1E77">
        <w:rPr>
          <w:rFonts w:ascii="Arial" w:hAnsi="Arial" w:cs="Arial"/>
          <w:sz w:val="23"/>
          <w:szCs w:val="23"/>
        </w:rPr>
        <w:t xml:space="preserve"> Hypothecation of the equipment to be purchased out of the loan component.</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b/>
          <w:sz w:val="23"/>
          <w:szCs w:val="23"/>
        </w:rPr>
        <w:t>Loan amount:</w:t>
      </w:r>
      <w:r w:rsidRPr="00CC1E77">
        <w:rPr>
          <w:rFonts w:ascii="Arial" w:hAnsi="Arial" w:cs="Arial"/>
          <w:sz w:val="23"/>
          <w:szCs w:val="23"/>
        </w:rPr>
        <w:t xml:space="preserve"> Max 2 lakhs</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b/>
          <w:sz w:val="23"/>
          <w:szCs w:val="23"/>
        </w:rPr>
        <w:t>Maximum loan tenure:</w:t>
      </w:r>
      <w:r w:rsidRPr="00CC1E77">
        <w:rPr>
          <w:rFonts w:ascii="Arial" w:hAnsi="Arial" w:cs="Arial"/>
          <w:sz w:val="23"/>
          <w:szCs w:val="23"/>
        </w:rPr>
        <w:t xml:space="preserve"> 120 months (10 Years)</w:t>
      </w:r>
    </w:p>
    <w:p w:rsidR="00FD5CC1" w:rsidRPr="00CC1E77" w:rsidRDefault="00FD5CC1" w:rsidP="00FD5CC1">
      <w:pPr>
        <w:autoSpaceDE w:val="0"/>
        <w:autoSpaceDN w:val="0"/>
        <w:adjustRightInd w:val="0"/>
        <w:spacing w:after="0" w:line="240" w:lineRule="auto"/>
        <w:jc w:val="both"/>
        <w:rPr>
          <w:rFonts w:ascii="Arial" w:hAnsi="Arial" w:cs="Arial"/>
          <w:sz w:val="23"/>
          <w:szCs w:val="23"/>
        </w:rPr>
      </w:pPr>
    </w:p>
    <w:p w:rsidR="00FD5CC1" w:rsidRPr="00CC1E77" w:rsidRDefault="00FD5CC1" w:rsidP="00FD5CC1">
      <w:pPr>
        <w:autoSpaceDE w:val="0"/>
        <w:autoSpaceDN w:val="0"/>
        <w:adjustRightInd w:val="0"/>
        <w:spacing w:after="0" w:line="240" w:lineRule="auto"/>
        <w:jc w:val="both"/>
        <w:rPr>
          <w:rFonts w:ascii="Arial" w:hAnsi="Arial" w:cs="Arial"/>
          <w:sz w:val="23"/>
          <w:szCs w:val="23"/>
        </w:rPr>
      </w:pPr>
      <w:r w:rsidRPr="00CC1E77">
        <w:rPr>
          <w:rFonts w:ascii="Arial" w:hAnsi="Arial" w:cs="Arial"/>
          <w:b/>
          <w:sz w:val="23"/>
          <w:szCs w:val="23"/>
        </w:rPr>
        <w:t>*Note:</w:t>
      </w:r>
      <w:r w:rsidRPr="00CC1E77">
        <w:rPr>
          <w:rFonts w:ascii="Arial" w:hAnsi="Arial" w:cs="Arial"/>
          <w:sz w:val="23"/>
          <w:szCs w:val="23"/>
        </w:rPr>
        <w:t xml:space="preserve"> Kindly refer scheme guidelines for complete information regarding Govt. sponsored schemes.</w:t>
      </w:r>
    </w:p>
    <w:p w:rsidR="00FD5CC1" w:rsidRDefault="00FD5CC1" w:rsidP="00FD5CC1">
      <w:pPr>
        <w:jc w:val="both"/>
        <w:rPr>
          <w:rFonts w:ascii="Arial" w:hAnsi="Arial" w:cs="Arial"/>
          <w:sz w:val="12"/>
          <w:szCs w:val="24"/>
          <w:lang w:val="en-US"/>
        </w:rPr>
      </w:pPr>
    </w:p>
    <w:p w:rsidR="00FD5CC1" w:rsidRDefault="00FD5CC1" w:rsidP="00FD5CC1">
      <w:pPr>
        <w:jc w:val="both"/>
        <w:rPr>
          <w:rFonts w:ascii="Arial" w:hAnsi="Arial" w:cs="Arial"/>
          <w:sz w:val="12"/>
          <w:szCs w:val="24"/>
          <w:lang w:val="en-US"/>
        </w:rPr>
      </w:pPr>
    </w:p>
    <w:p w:rsidR="00FD5CC1" w:rsidRDefault="00FD5CC1" w:rsidP="00FD5CC1">
      <w:pPr>
        <w:jc w:val="both"/>
        <w:rPr>
          <w:rFonts w:ascii="Arial" w:hAnsi="Arial" w:cs="Arial"/>
          <w:sz w:val="12"/>
          <w:szCs w:val="24"/>
          <w:lang w:val="en-US"/>
        </w:rPr>
      </w:pPr>
    </w:p>
    <w:p w:rsidR="00FD5CC1" w:rsidRDefault="00FD5CC1" w:rsidP="00FD5CC1">
      <w:pPr>
        <w:jc w:val="both"/>
        <w:rPr>
          <w:rFonts w:ascii="Arial" w:hAnsi="Arial" w:cs="Arial"/>
          <w:sz w:val="12"/>
          <w:szCs w:val="24"/>
          <w:lang w:val="en-US"/>
        </w:rPr>
      </w:pPr>
    </w:p>
    <w:p w:rsidR="00FD5CC1" w:rsidRDefault="00FD5CC1" w:rsidP="00FD5CC1">
      <w:pPr>
        <w:jc w:val="both"/>
        <w:rPr>
          <w:rFonts w:ascii="Arial" w:hAnsi="Arial" w:cs="Arial"/>
          <w:sz w:val="12"/>
          <w:szCs w:val="24"/>
          <w:lang w:val="en-US"/>
        </w:rPr>
      </w:pPr>
    </w:p>
    <w:p w:rsidR="00FD5CC1" w:rsidRDefault="00FD5CC1" w:rsidP="00FD5CC1">
      <w:pPr>
        <w:jc w:val="both"/>
        <w:rPr>
          <w:rFonts w:ascii="Arial" w:hAnsi="Arial" w:cs="Arial"/>
          <w:sz w:val="12"/>
          <w:szCs w:val="24"/>
          <w:lang w:val="en-US"/>
        </w:rPr>
      </w:pPr>
    </w:p>
    <w:p w:rsidR="00FD5CC1" w:rsidRDefault="00FD5CC1" w:rsidP="00FD5CC1">
      <w:pPr>
        <w:jc w:val="both"/>
        <w:rPr>
          <w:rFonts w:ascii="Arial" w:hAnsi="Arial" w:cs="Arial"/>
          <w:sz w:val="12"/>
          <w:szCs w:val="24"/>
          <w:lang w:val="en-US"/>
        </w:rPr>
      </w:pPr>
    </w:p>
    <w:p w:rsidR="00FD5CC1" w:rsidRDefault="00FD5CC1" w:rsidP="00FD5CC1">
      <w:pPr>
        <w:jc w:val="both"/>
        <w:rPr>
          <w:rFonts w:ascii="Arial" w:hAnsi="Arial" w:cs="Arial"/>
          <w:sz w:val="12"/>
          <w:szCs w:val="24"/>
          <w:lang w:val="en-US"/>
        </w:rPr>
      </w:pPr>
    </w:p>
    <w:p w:rsidR="00FD5CC1" w:rsidRDefault="00FD5CC1" w:rsidP="00FD5CC1">
      <w:pPr>
        <w:jc w:val="both"/>
        <w:rPr>
          <w:rFonts w:ascii="Arial" w:hAnsi="Arial" w:cs="Arial"/>
          <w:sz w:val="12"/>
          <w:szCs w:val="24"/>
          <w:lang w:val="en-US"/>
        </w:rPr>
      </w:pPr>
    </w:p>
    <w:p w:rsidR="00FD5CC1" w:rsidRDefault="00FD5CC1" w:rsidP="00FD5CC1">
      <w:pPr>
        <w:jc w:val="both"/>
        <w:rPr>
          <w:rFonts w:ascii="Arial" w:hAnsi="Arial" w:cs="Arial"/>
          <w:sz w:val="12"/>
          <w:szCs w:val="24"/>
          <w:lang w:val="en-US"/>
        </w:rPr>
      </w:pPr>
    </w:p>
    <w:p w:rsidR="00FD5CC1" w:rsidRDefault="00FD5CC1" w:rsidP="00FD5CC1">
      <w:pPr>
        <w:jc w:val="both"/>
        <w:rPr>
          <w:rFonts w:ascii="Arial" w:hAnsi="Arial" w:cs="Arial"/>
          <w:sz w:val="12"/>
          <w:szCs w:val="24"/>
          <w:lang w:val="en-US"/>
        </w:rPr>
      </w:pPr>
    </w:p>
    <w:p w:rsidR="00FD5CC1" w:rsidRDefault="00FD5CC1" w:rsidP="00FD5CC1">
      <w:pPr>
        <w:jc w:val="both"/>
        <w:rPr>
          <w:rFonts w:ascii="Arial" w:hAnsi="Arial" w:cs="Arial"/>
          <w:sz w:val="12"/>
          <w:szCs w:val="24"/>
          <w:lang w:val="en-US"/>
        </w:rPr>
      </w:pPr>
    </w:p>
    <w:p w:rsidR="002C38C6" w:rsidRDefault="002B60F1">
      <w:bookmarkStart w:id="0" w:name="_GoBack"/>
      <w:bookmarkEnd w:id="0"/>
    </w:p>
    <w:sectPr w:rsidR="002C38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6B88"/>
    <w:multiLevelType w:val="hybridMultilevel"/>
    <w:tmpl w:val="07BAD1BE"/>
    <w:lvl w:ilvl="0" w:tplc="551CA790">
      <w:start w:val="1"/>
      <w:numFmt w:val="bullet"/>
      <w:lvlText w:val=""/>
      <w:lvlJc w:val="left"/>
      <w:pPr>
        <w:ind w:left="720" w:hanging="360"/>
      </w:pPr>
      <w:rPr>
        <w:rFonts w:ascii="Wingdings" w:hAnsi="Wingdings" w:hint="default"/>
      </w:rPr>
    </w:lvl>
    <w:lvl w:ilvl="1" w:tplc="D2DA75F8">
      <w:start w:val="7"/>
      <w:numFmt w:val="bullet"/>
      <w:lvlText w:val="•"/>
      <w:lvlJc w:val="left"/>
      <w:pPr>
        <w:ind w:left="1440" w:hanging="360"/>
      </w:pPr>
      <w:rPr>
        <w:rFonts w:ascii="Arial" w:eastAsiaTheme="minorHAnsi" w:hAnsi="Arial" w:cs="Arial" w:hint="default"/>
      </w:rPr>
    </w:lvl>
    <w:lvl w:ilvl="2" w:tplc="39BA08AA" w:tentative="1">
      <w:start w:val="1"/>
      <w:numFmt w:val="bullet"/>
      <w:lvlText w:val=""/>
      <w:lvlJc w:val="left"/>
      <w:pPr>
        <w:ind w:left="2160" w:hanging="360"/>
      </w:pPr>
      <w:rPr>
        <w:rFonts w:ascii="Wingdings" w:hAnsi="Wingdings" w:hint="default"/>
      </w:rPr>
    </w:lvl>
    <w:lvl w:ilvl="3" w:tplc="A0A2CE40" w:tentative="1">
      <w:start w:val="1"/>
      <w:numFmt w:val="bullet"/>
      <w:lvlText w:val=""/>
      <w:lvlJc w:val="left"/>
      <w:pPr>
        <w:ind w:left="2880" w:hanging="360"/>
      </w:pPr>
      <w:rPr>
        <w:rFonts w:ascii="Symbol" w:hAnsi="Symbol" w:hint="default"/>
      </w:rPr>
    </w:lvl>
    <w:lvl w:ilvl="4" w:tplc="E37ED31C" w:tentative="1">
      <w:start w:val="1"/>
      <w:numFmt w:val="bullet"/>
      <w:lvlText w:val="o"/>
      <w:lvlJc w:val="left"/>
      <w:pPr>
        <w:ind w:left="3600" w:hanging="360"/>
      </w:pPr>
      <w:rPr>
        <w:rFonts w:ascii="Courier New" w:hAnsi="Courier New" w:cs="Courier New" w:hint="default"/>
      </w:rPr>
    </w:lvl>
    <w:lvl w:ilvl="5" w:tplc="5E647E0A" w:tentative="1">
      <w:start w:val="1"/>
      <w:numFmt w:val="bullet"/>
      <w:lvlText w:val=""/>
      <w:lvlJc w:val="left"/>
      <w:pPr>
        <w:ind w:left="4320" w:hanging="360"/>
      </w:pPr>
      <w:rPr>
        <w:rFonts w:ascii="Wingdings" w:hAnsi="Wingdings" w:hint="default"/>
      </w:rPr>
    </w:lvl>
    <w:lvl w:ilvl="6" w:tplc="AAB203E4" w:tentative="1">
      <w:start w:val="1"/>
      <w:numFmt w:val="bullet"/>
      <w:lvlText w:val=""/>
      <w:lvlJc w:val="left"/>
      <w:pPr>
        <w:ind w:left="5040" w:hanging="360"/>
      </w:pPr>
      <w:rPr>
        <w:rFonts w:ascii="Symbol" w:hAnsi="Symbol" w:hint="default"/>
      </w:rPr>
    </w:lvl>
    <w:lvl w:ilvl="7" w:tplc="8C44810C" w:tentative="1">
      <w:start w:val="1"/>
      <w:numFmt w:val="bullet"/>
      <w:lvlText w:val="o"/>
      <w:lvlJc w:val="left"/>
      <w:pPr>
        <w:ind w:left="5760" w:hanging="360"/>
      </w:pPr>
      <w:rPr>
        <w:rFonts w:ascii="Courier New" w:hAnsi="Courier New" w:cs="Courier New" w:hint="default"/>
      </w:rPr>
    </w:lvl>
    <w:lvl w:ilvl="8" w:tplc="281AB20A" w:tentative="1">
      <w:start w:val="1"/>
      <w:numFmt w:val="bullet"/>
      <w:lvlText w:val=""/>
      <w:lvlJc w:val="left"/>
      <w:pPr>
        <w:ind w:left="6480" w:hanging="360"/>
      </w:pPr>
      <w:rPr>
        <w:rFonts w:ascii="Wingdings" w:hAnsi="Wingdings" w:hint="default"/>
      </w:rPr>
    </w:lvl>
  </w:abstractNum>
  <w:abstractNum w:abstractNumId="1" w15:restartNumberingAfterBreak="0">
    <w:nsid w:val="09430EFC"/>
    <w:multiLevelType w:val="hybridMultilevel"/>
    <w:tmpl w:val="3DA4330C"/>
    <w:lvl w:ilvl="0" w:tplc="F620B1C0">
      <w:start w:val="1"/>
      <w:numFmt w:val="bullet"/>
      <w:lvlText w:val=""/>
      <w:lvlJc w:val="left"/>
      <w:pPr>
        <w:ind w:left="720" w:hanging="360"/>
      </w:pPr>
      <w:rPr>
        <w:rFonts w:ascii="Wingdings" w:hAnsi="Wingdings" w:hint="default"/>
      </w:rPr>
    </w:lvl>
    <w:lvl w:ilvl="1" w:tplc="8E2E16BE">
      <w:start w:val="1"/>
      <w:numFmt w:val="lowerRoman"/>
      <w:lvlText w:val="%2."/>
      <w:lvlJc w:val="right"/>
      <w:pPr>
        <w:ind w:left="1440" w:hanging="360"/>
      </w:pPr>
      <w:rPr>
        <w:rFonts w:hint="default"/>
      </w:rPr>
    </w:lvl>
    <w:lvl w:ilvl="2" w:tplc="ED5C9D62" w:tentative="1">
      <w:start w:val="1"/>
      <w:numFmt w:val="bullet"/>
      <w:lvlText w:val=""/>
      <w:lvlJc w:val="left"/>
      <w:pPr>
        <w:ind w:left="2160" w:hanging="360"/>
      </w:pPr>
      <w:rPr>
        <w:rFonts w:ascii="Wingdings" w:hAnsi="Wingdings" w:hint="default"/>
      </w:rPr>
    </w:lvl>
    <w:lvl w:ilvl="3" w:tplc="4DE0EC3E" w:tentative="1">
      <w:start w:val="1"/>
      <w:numFmt w:val="bullet"/>
      <w:lvlText w:val=""/>
      <w:lvlJc w:val="left"/>
      <w:pPr>
        <w:ind w:left="2880" w:hanging="360"/>
      </w:pPr>
      <w:rPr>
        <w:rFonts w:ascii="Symbol" w:hAnsi="Symbol" w:hint="default"/>
      </w:rPr>
    </w:lvl>
    <w:lvl w:ilvl="4" w:tplc="8D6E2FAC" w:tentative="1">
      <w:start w:val="1"/>
      <w:numFmt w:val="bullet"/>
      <w:lvlText w:val="o"/>
      <w:lvlJc w:val="left"/>
      <w:pPr>
        <w:ind w:left="3600" w:hanging="360"/>
      </w:pPr>
      <w:rPr>
        <w:rFonts w:ascii="Courier New" w:hAnsi="Courier New" w:cs="Courier New" w:hint="default"/>
      </w:rPr>
    </w:lvl>
    <w:lvl w:ilvl="5" w:tplc="2A72DF6C" w:tentative="1">
      <w:start w:val="1"/>
      <w:numFmt w:val="bullet"/>
      <w:lvlText w:val=""/>
      <w:lvlJc w:val="left"/>
      <w:pPr>
        <w:ind w:left="4320" w:hanging="360"/>
      </w:pPr>
      <w:rPr>
        <w:rFonts w:ascii="Wingdings" w:hAnsi="Wingdings" w:hint="default"/>
      </w:rPr>
    </w:lvl>
    <w:lvl w:ilvl="6" w:tplc="C2586690" w:tentative="1">
      <w:start w:val="1"/>
      <w:numFmt w:val="bullet"/>
      <w:lvlText w:val=""/>
      <w:lvlJc w:val="left"/>
      <w:pPr>
        <w:ind w:left="5040" w:hanging="360"/>
      </w:pPr>
      <w:rPr>
        <w:rFonts w:ascii="Symbol" w:hAnsi="Symbol" w:hint="default"/>
      </w:rPr>
    </w:lvl>
    <w:lvl w:ilvl="7" w:tplc="0060CF04" w:tentative="1">
      <w:start w:val="1"/>
      <w:numFmt w:val="bullet"/>
      <w:lvlText w:val="o"/>
      <w:lvlJc w:val="left"/>
      <w:pPr>
        <w:ind w:left="5760" w:hanging="360"/>
      </w:pPr>
      <w:rPr>
        <w:rFonts w:ascii="Courier New" w:hAnsi="Courier New" w:cs="Courier New" w:hint="default"/>
      </w:rPr>
    </w:lvl>
    <w:lvl w:ilvl="8" w:tplc="79EE1FD0" w:tentative="1">
      <w:start w:val="1"/>
      <w:numFmt w:val="bullet"/>
      <w:lvlText w:val=""/>
      <w:lvlJc w:val="left"/>
      <w:pPr>
        <w:ind w:left="6480" w:hanging="360"/>
      </w:pPr>
      <w:rPr>
        <w:rFonts w:ascii="Wingdings" w:hAnsi="Wingdings" w:hint="default"/>
      </w:rPr>
    </w:lvl>
  </w:abstractNum>
  <w:abstractNum w:abstractNumId="2" w15:restartNumberingAfterBreak="0">
    <w:nsid w:val="0FC94222"/>
    <w:multiLevelType w:val="hybridMultilevel"/>
    <w:tmpl w:val="D6D4449A"/>
    <w:lvl w:ilvl="0" w:tplc="3DEE6674">
      <w:start w:val="1"/>
      <w:numFmt w:val="lowerLetter"/>
      <w:lvlText w:val="%1)"/>
      <w:lvlJc w:val="left"/>
      <w:pPr>
        <w:ind w:left="720" w:hanging="360"/>
      </w:pPr>
      <w:rPr>
        <w:rFonts w:hint="default"/>
      </w:rPr>
    </w:lvl>
    <w:lvl w:ilvl="1" w:tplc="04C08EBA" w:tentative="1">
      <w:start w:val="1"/>
      <w:numFmt w:val="lowerLetter"/>
      <w:lvlText w:val="%2."/>
      <w:lvlJc w:val="left"/>
      <w:pPr>
        <w:ind w:left="1440" w:hanging="360"/>
      </w:pPr>
    </w:lvl>
    <w:lvl w:ilvl="2" w:tplc="060AF2CE" w:tentative="1">
      <w:start w:val="1"/>
      <w:numFmt w:val="lowerRoman"/>
      <w:lvlText w:val="%3."/>
      <w:lvlJc w:val="right"/>
      <w:pPr>
        <w:ind w:left="2160" w:hanging="180"/>
      </w:pPr>
    </w:lvl>
    <w:lvl w:ilvl="3" w:tplc="573899B4" w:tentative="1">
      <w:start w:val="1"/>
      <w:numFmt w:val="decimal"/>
      <w:lvlText w:val="%4."/>
      <w:lvlJc w:val="left"/>
      <w:pPr>
        <w:ind w:left="2880" w:hanging="360"/>
      </w:pPr>
    </w:lvl>
    <w:lvl w:ilvl="4" w:tplc="0D6426E2" w:tentative="1">
      <w:start w:val="1"/>
      <w:numFmt w:val="lowerLetter"/>
      <w:lvlText w:val="%5."/>
      <w:lvlJc w:val="left"/>
      <w:pPr>
        <w:ind w:left="3600" w:hanging="360"/>
      </w:pPr>
    </w:lvl>
    <w:lvl w:ilvl="5" w:tplc="3982B8C0" w:tentative="1">
      <w:start w:val="1"/>
      <w:numFmt w:val="lowerRoman"/>
      <w:lvlText w:val="%6."/>
      <w:lvlJc w:val="right"/>
      <w:pPr>
        <w:ind w:left="4320" w:hanging="180"/>
      </w:pPr>
    </w:lvl>
    <w:lvl w:ilvl="6" w:tplc="515C95DC" w:tentative="1">
      <w:start w:val="1"/>
      <w:numFmt w:val="decimal"/>
      <w:lvlText w:val="%7."/>
      <w:lvlJc w:val="left"/>
      <w:pPr>
        <w:ind w:left="5040" w:hanging="360"/>
      </w:pPr>
    </w:lvl>
    <w:lvl w:ilvl="7" w:tplc="AA8E9132" w:tentative="1">
      <w:start w:val="1"/>
      <w:numFmt w:val="lowerLetter"/>
      <w:lvlText w:val="%8."/>
      <w:lvlJc w:val="left"/>
      <w:pPr>
        <w:ind w:left="5760" w:hanging="360"/>
      </w:pPr>
    </w:lvl>
    <w:lvl w:ilvl="8" w:tplc="CC22D5D2" w:tentative="1">
      <w:start w:val="1"/>
      <w:numFmt w:val="lowerRoman"/>
      <w:lvlText w:val="%9."/>
      <w:lvlJc w:val="right"/>
      <w:pPr>
        <w:ind w:left="6480" w:hanging="180"/>
      </w:pPr>
    </w:lvl>
  </w:abstractNum>
  <w:abstractNum w:abstractNumId="3" w15:restartNumberingAfterBreak="0">
    <w:nsid w:val="1AD17338"/>
    <w:multiLevelType w:val="hybridMultilevel"/>
    <w:tmpl w:val="24D201B0"/>
    <w:lvl w:ilvl="0" w:tplc="C3088322">
      <w:start w:val="1"/>
      <w:numFmt w:val="decimal"/>
      <w:lvlText w:val="%1."/>
      <w:lvlJc w:val="left"/>
      <w:pPr>
        <w:ind w:left="720" w:hanging="360"/>
      </w:pPr>
      <w:rPr>
        <w:rFonts w:hint="default"/>
        <w:b/>
      </w:rPr>
    </w:lvl>
    <w:lvl w:ilvl="1" w:tplc="45BC8BF6" w:tentative="1">
      <w:start w:val="1"/>
      <w:numFmt w:val="lowerLetter"/>
      <w:lvlText w:val="%2."/>
      <w:lvlJc w:val="left"/>
      <w:pPr>
        <w:ind w:left="1440" w:hanging="360"/>
      </w:pPr>
    </w:lvl>
    <w:lvl w:ilvl="2" w:tplc="C3DEB91A" w:tentative="1">
      <w:start w:val="1"/>
      <w:numFmt w:val="lowerRoman"/>
      <w:lvlText w:val="%3."/>
      <w:lvlJc w:val="right"/>
      <w:pPr>
        <w:ind w:left="2160" w:hanging="180"/>
      </w:pPr>
    </w:lvl>
    <w:lvl w:ilvl="3" w:tplc="B5C4B7A2" w:tentative="1">
      <w:start w:val="1"/>
      <w:numFmt w:val="decimal"/>
      <w:lvlText w:val="%4."/>
      <w:lvlJc w:val="left"/>
      <w:pPr>
        <w:ind w:left="2880" w:hanging="360"/>
      </w:pPr>
    </w:lvl>
    <w:lvl w:ilvl="4" w:tplc="78AE38F4" w:tentative="1">
      <w:start w:val="1"/>
      <w:numFmt w:val="lowerLetter"/>
      <w:lvlText w:val="%5."/>
      <w:lvlJc w:val="left"/>
      <w:pPr>
        <w:ind w:left="3600" w:hanging="360"/>
      </w:pPr>
    </w:lvl>
    <w:lvl w:ilvl="5" w:tplc="3EB2800E" w:tentative="1">
      <w:start w:val="1"/>
      <w:numFmt w:val="lowerRoman"/>
      <w:lvlText w:val="%6."/>
      <w:lvlJc w:val="right"/>
      <w:pPr>
        <w:ind w:left="4320" w:hanging="180"/>
      </w:pPr>
    </w:lvl>
    <w:lvl w:ilvl="6" w:tplc="F6EC83BC" w:tentative="1">
      <w:start w:val="1"/>
      <w:numFmt w:val="decimal"/>
      <w:lvlText w:val="%7."/>
      <w:lvlJc w:val="left"/>
      <w:pPr>
        <w:ind w:left="5040" w:hanging="360"/>
      </w:pPr>
    </w:lvl>
    <w:lvl w:ilvl="7" w:tplc="66380E50" w:tentative="1">
      <w:start w:val="1"/>
      <w:numFmt w:val="lowerLetter"/>
      <w:lvlText w:val="%8."/>
      <w:lvlJc w:val="left"/>
      <w:pPr>
        <w:ind w:left="5760" w:hanging="360"/>
      </w:pPr>
    </w:lvl>
    <w:lvl w:ilvl="8" w:tplc="90B29C4E" w:tentative="1">
      <w:start w:val="1"/>
      <w:numFmt w:val="lowerRoman"/>
      <w:lvlText w:val="%9."/>
      <w:lvlJc w:val="right"/>
      <w:pPr>
        <w:ind w:left="6480" w:hanging="180"/>
      </w:pPr>
    </w:lvl>
  </w:abstractNum>
  <w:abstractNum w:abstractNumId="4" w15:restartNumberingAfterBreak="0">
    <w:nsid w:val="20F517CD"/>
    <w:multiLevelType w:val="hybridMultilevel"/>
    <w:tmpl w:val="EED2B47C"/>
    <w:lvl w:ilvl="0" w:tplc="7D42E41C">
      <w:start w:val="8"/>
      <w:numFmt w:val="decimal"/>
      <w:lvlText w:val="%1."/>
      <w:lvlJc w:val="left"/>
      <w:pPr>
        <w:ind w:left="810" w:hanging="360"/>
      </w:pPr>
      <w:rPr>
        <w:rFonts w:hint="default"/>
        <w:b/>
      </w:rPr>
    </w:lvl>
    <w:lvl w:ilvl="1" w:tplc="8D30DE5A" w:tentative="1">
      <w:start w:val="1"/>
      <w:numFmt w:val="lowerLetter"/>
      <w:lvlText w:val="%2."/>
      <w:lvlJc w:val="left"/>
      <w:pPr>
        <w:ind w:left="1530" w:hanging="360"/>
      </w:pPr>
    </w:lvl>
    <w:lvl w:ilvl="2" w:tplc="AC583AF0" w:tentative="1">
      <w:start w:val="1"/>
      <w:numFmt w:val="lowerRoman"/>
      <w:lvlText w:val="%3."/>
      <w:lvlJc w:val="right"/>
      <w:pPr>
        <w:ind w:left="2250" w:hanging="180"/>
      </w:pPr>
    </w:lvl>
    <w:lvl w:ilvl="3" w:tplc="87D0A8DA" w:tentative="1">
      <w:start w:val="1"/>
      <w:numFmt w:val="decimal"/>
      <w:lvlText w:val="%4."/>
      <w:lvlJc w:val="left"/>
      <w:pPr>
        <w:ind w:left="2970" w:hanging="360"/>
      </w:pPr>
    </w:lvl>
    <w:lvl w:ilvl="4" w:tplc="5A04BBCC" w:tentative="1">
      <w:start w:val="1"/>
      <w:numFmt w:val="lowerLetter"/>
      <w:lvlText w:val="%5."/>
      <w:lvlJc w:val="left"/>
      <w:pPr>
        <w:ind w:left="3690" w:hanging="360"/>
      </w:pPr>
    </w:lvl>
    <w:lvl w:ilvl="5" w:tplc="0540A320" w:tentative="1">
      <w:start w:val="1"/>
      <w:numFmt w:val="lowerRoman"/>
      <w:lvlText w:val="%6."/>
      <w:lvlJc w:val="right"/>
      <w:pPr>
        <w:ind w:left="4410" w:hanging="180"/>
      </w:pPr>
    </w:lvl>
    <w:lvl w:ilvl="6" w:tplc="6B9A8022" w:tentative="1">
      <w:start w:val="1"/>
      <w:numFmt w:val="decimal"/>
      <w:lvlText w:val="%7."/>
      <w:lvlJc w:val="left"/>
      <w:pPr>
        <w:ind w:left="5130" w:hanging="360"/>
      </w:pPr>
    </w:lvl>
    <w:lvl w:ilvl="7" w:tplc="1658AD02" w:tentative="1">
      <w:start w:val="1"/>
      <w:numFmt w:val="lowerLetter"/>
      <w:lvlText w:val="%8."/>
      <w:lvlJc w:val="left"/>
      <w:pPr>
        <w:ind w:left="5850" w:hanging="360"/>
      </w:pPr>
    </w:lvl>
    <w:lvl w:ilvl="8" w:tplc="B138418E" w:tentative="1">
      <w:start w:val="1"/>
      <w:numFmt w:val="lowerRoman"/>
      <w:lvlText w:val="%9."/>
      <w:lvlJc w:val="right"/>
      <w:pPr>
        <w:ind w:left="6570" w:hanging="180"/>
      </w:pPr>
    </w:lvl>
  </w:abstractNum>
  <w:abstractNum w:abstractNumId="5" w15:restartNumberingAfterBreak="0">
    <w:nsid w:val="246D180C"/>
    <w:multiLevelType w:val="hybridMultilevel"/>
    <w:tmpl w:val="763EBA8C"/>
    <w:lvl w:ilvl="0" w:tplc="CC84A0A4">
      <w:start w:val="1"/>
      <w:numFmt w:val="bullet"/>
      <w:lvlText w:val=""/>
      <w:lvlJc w:val="left"/>
      <w:pPr>
        <w:ind w:left="720" w:hanging="360"/>
      </w:pPr>
      <w:rPr>
        <w:rFonts w:ascii="Symbol" w:hAnsi="Symbol" w:hint="default"/>
      </w:rPr>
    </w:lvl>
    <w:lvl w:ilvl="1" w:tplc="61DA5CAE" w:tentative="1">
      <w:start w:val="1"/>
      <w:numFmt w:val="bullet"/>
      <w:lvlText w:val="o"/>
      <w:lvlJc w:val="left"/>
      <w:pPr>
        <w:ind w:left="1440" w:hanging="360"/>
      </w:pPr>
      <w:rPr>
        <w:rFonts w:ascii="Courier New" w:hAnsi="Courier New" w:cs="Courier New" w:hint="default"/>
      </w:rPr>
    </w:lvl>
    <w:lvl w:ilvl="2" w:tplc="EAF8E53C" w:tentative="1">
      <w:start w:val="1"/>
      <w:numFmt w:val="bullet"/>
      <w:lvlText w:val=""/>
      <w:lvlJc w:val="left"/>
      <w:pPr>
        <w:ind w:left="2160" w:hanging="360"/>
      </w:pPr>
      <w:rPr>
        <w:rFonts w:ascii="Wingdings" w:hAnsi="Wingdings" w:hint="default"/>
      </w:rPr>
    </w:lvl>
    <w:lvl w:ilvl="3" w:tplc="B3DA28F6" w:tentative="1">
      <w:start w:val="1"/>
      <w:numFmt w:val="bullet"/>
      <w:lvlText w:val=""/>
      <w:lvlJc w:val="left"/>
      <w:pPr>
        <w:ind w:left="2880" w:hanging="360"/>
      </w:pPr>
      <w:rPr>
        <w:rFonts w:ascii="Symbol" w:hAnsi="Symbol" w:hint="default"/>
      </w:rPr>
    </w:lvl>
    <w:lvl w:ilvl="4" w:tplc="AEA0E264" w:tentative="1">
      <w:start w:val="1"/>
      <w:numFmt w:val="bullet"/>
      <w:lvlText w:val="o"/>
      <w:lvlJc w:val="left"/>
      <w:pPr>
        <w:ind w:left="3600" w:hanging="360"/>
      </w:pPr>
      <w:rPr>
        <w:rFonts w:ascii="Courier New" w:hAnsi="Courier New" w:cs="Courier New" w:hint="default"/>
      </w:rPr>
    </w:lvl>
    <w:lvl w:ilvl="5" w:tplc="D6D42CA4" w:tentative="1">
      <w:start w:val="1"/>
      <w:numFmt w:val="bullet"/>
      <w:lvlText w:val=""/>
      <w:lvlJc w:val="left"/>
      <w:pPr>
        <w:ind w:left="4320" w:hanging="360"/>
      </w:pPr>
      <w:rPr>
        <w:rFonts w:ascii="Wingdings" w:hAnsi="Wingdings" w:hint="default"/>
      </w:rPr>
    </w:lvl>
    <w:lvl w:ilvl="6" w:tplc="0958E84C" w:tentative="1">
      <w:start w:val="1"/>
      <w:numFmt w:val="bullet"/>
      <w:lvlText w:val=""/>
      <w:lvlJc w:val="left"/>
      <w:pPr>
        <w:ind w:left="5040" w:hanging="360"/>
      </w:pPr>
      <w:rPr>
        <w:rFonts w:ascii="Symbol" w:hAnsi="Symbol" w:hint="default"/>
      </w:rPr>
    </w:lvl>
    <w:lvl w:ilvl="7" w:tplc="72B4DAC2" w:tentative="1">
      <w:start w:val="1"/>
      <w:numFmt w:val="bullet"/>
      <w:lvlText w:val="o"/>
      <w:lvlJc w:val="left"/>
      <w:pPr>
        <w:ind w:left="5760" w:hanging="360"/>
      </w:pPr>
      <w:rPr>
        <w:rFonts w:ascii="Courier New" w:hAnsi="Courier New" w:cs="Courier New" w:hint="default"/>
      </w:rPr>
    </w:lvl>
    <w:lvl w:ilvl="8" w:tplc="F8FC88E4" w:tentative="1">
      <w:start w:val="1"/>
      <w:numFmt w:val="bullet"/>
      <w:lvlText w:val=""/>
      <w:lvlJc w:val="left"/>
      <w:pPr>
        <w:ind w:left="6480" w:hanging="360"/>
      </w:pPr>
      <w:rPr>
        <w:rFonts w:ascii="Wingdings" w:hAnsi="Wingdings" w:hint="default"/>
      </w:rPr>
    </w:lvl>
  </w:abstractNum>
  <w:abstractNum w:abstractNumId="6" w15:restartNumberingAfterBreak="0">
    <w:nsid w:val="26B766F8"/>
    <w:multiLevelType w:val="hybridMultilevel"/>
    <w:tmpl w:val="1ED40258"/>
    <w:lvl w:ilvl="0" w:tplc="72406FB6">
      <w:start w:val="1"/>
      <w:numFmt w:val="bullet"/>
      <w:lvlText w:val="o"/>
      <w:lvlJc w:val="left"/>
      <w:pPr>
        <w:ind w:left="720" w:hanging="360"/>
      </w:pPr>
      <w:rPr>
        <w:rFonts w:ascii="Courier New" w:hAnsi="Courier New" w:cs="Courier New" w:hint="default"/>
      </w:rPr>
    </w:lvl>
    <w:lvl w:ilvl="1" w:tplc="2A461118" w:tentative="1">
      <w:start w:val="1"/>
      <w:numFmt w:val="bullet"/>
      <w:lvlText w:val="o"/>
      <w:lvlJc w:val="left"/>
      <w:pPr>
        <w:ind w:left="1440" w:hanging="360"/>
      </w:pPr>
      <w:rPr>
        <w:rFonts w:ascii="Courier New" w:hAnsi="Courier New" w:cs="Courier New" w:hint="default"/>
      </w:rPr>
    </w:lvl>
    <w:lvl w:ilvl="2" w:tplc="36B07568" w:tentative="1">
      <w:start w:val="1"/>
      <w:numFmt w:val="bullet"/>
      <w:lvlText w:val=""/>
      <w:lvlJc w:val="left"/>
      <w:pPr>
        <w:ind w:left="2160" w:hanging="360"/>
      </w:pPr>
      <w:rPr>
        <w:rFonts w:ascii="Wingdings" w:hAnsi="Wingdings" w:hint="default"/>
      </w:rPr>
    </w:lvl>
    <w:lvl w:ilvl="3" w:tplc="87C4142C" w:tentative="1">
      <w:start w:val="1"/>
      <w:numFmt w:val="bullet"/>
      <w:lvlText w:val=""/>
      <w:lvlJc w:val="left"/>
      <w:pPr>
        <w:ind w:left="2880" w:hanging="360"/>
      </w:pPr>
      <w:rPr>
        <w:rFonts w:ascii="Symbol" w:hAnsi="Symbol" w:hint="default"/>
      </w:rPr>
    </w:lvl>
    <w:lvl w:ilvl="4" w:tplc="59662C28" w:tentative="1">
      <w:start w:val="1"/>
      <w:numFmt w:val="bullet"/>
      <w:lvlText w:val="o"/>
      <w:lvlJc w:val="left"/>
      <w:pPr>
        <w:ind w:left="3600" w:hanging="360"/>
      </w:pPr>
      <w:rPr>
        <w:rFonts w:ascii="Courier New" w:hAnsi="Courier New" w:cs="Courier New" w:hint="default"/>
      </w:rPr>
    </w:lvl>
    <w:lvl w:ilvl="5" w:tplc="43A8EFB8" w:tentative="1">
      <w:start w:val="1"/>
      <w:numFmt w:val="bullet"/>
      <w:lvlText w:val=""/>
      <w:lvlJc w:val="left"/>
      <w:pPr>
        <w:ind w:left="4320" w:hanging="360"/>
      </w:pPr>
      <w:rPr>
        <w:rFonts w:ascii="Wingdings" w:hAnsi="Wingdings" w:hint="default"/>
      </w:rPr>
    </w:lvl>
    <w:lvl w:ilvl="6" w:tplc="2A8A5A44" w:tentative="1">
      <w:start w:val="1"/>
      <w:numFmt w:val="bullet"/>
      <w:lvlText w:val=""/>
      <w:lvlJc w:val="left"/>
      <w:pPr>
        <w:ind w:left="5040" w:hanging="360"/>
      </w:pPr>
      <w:rPr>
        <w:rFonts w:ascii="Symbol" w:hAnsi="Symbol" w:hint="default"/>
      </w:rPr>
    </w:lvl>
    <w:lvl w:ilvl="7" w:tplc="45009308" w:tentative="1">
      <w:start w:val="1"/>
      <w:numFmt w:val="bullet"/>
      <w:lvlText w:val="o"/>
      <w:lvlJc w:val="left"/>
      <w:pPr>
        <w:ind w:left="5760" w:hanging="360"/>
      </w:pPr>
      <w:rPr>
        <w:rFonts w:ascii="Courier New" w:hAnsi="Courier New" w:cs="Courier New" w:hint="default"/>
      </w:rPr>
    </w:lvl>
    <w:lvl w:ilvl="8" w:tplc="226AC3F8" w:tentative="1">
      <w:start w:val="1"/>
      <w:numFmt w:val="bullet"/>
      <w:lvlText w:val=""/>
      <w:lvlJc w:val="left"/>
      <w:pPr>
        <w:ind w:left="6480" w:hanging="360"/>
      </w:pPr>
      <w:rPr>
        <w:rFonts w:ascii="Wingdings" w:hAnsi="Wingdings" w:hint="default"/>
      </w:rPr>
    </w:lvl>
  </w:abstractNum>
  <w:abstractNum w:abstractNumId="7" w15:restartNumberingAfterBreak="0">
    <w:nsid w:val="2A54126C"/>
    <w:multiLevelType w:val="hybridMultilevel"/>
    <w:tmpl w:val="E2C8A23A"/>
    <w:lvl w:ilvl="0" w:tplc="35AC848E">
      <w:start w:val="1"/>
      <w:numFmt w:val="lowerLetter"/>
      <w:lvlText w:val="%1."/>
      <w:lvlJc w:val="left"/>
      <w:pPr>
        <w:ind w:left="720" w:hanging="360"/>
      </w:pPr>
    </w:lvl>
    <w:lvl w:ilvl="1" w:tplc="AB60FAFE" w:tentative="1">
      <w:start w:val="1"/>
      <w:numFmt w:val="lowerLetter"/>
      <w:lvlText w:val="%2."/>
      <w:lvlJc w:val="left"/>
      <w:pPr>
        <w:ind w:left="1440" w:hanging="360"/>
      </w:pPr>
    </w:lvl>
    <w:lvl w:ilvl="2" w:tplc="89FAA91C" w:tentative="1">
      <w:start w:val="1"/>
      <w:numFmt w:val="lowerRoman"/>
      <w:lvlText w:val="%3."/>
      <w:lvlJc w:val="right"/>
      <w:pPr>
        <w:ind w:left="2160" w:hanging="180"/>
      </w:pPr>
    </w:lvl>
    <w:lvl w:ilvl="3" w:tplc="44107704" w:tentative="1">
      <w:start w:val="1"/>
      <w:numFmt w:val="decimal"/>
      <w:lvlText w:val="%4."/>
      <w:lvlJc w:val="left"/>
      <w:pPr>
        <w:ind w:left="2880" w:hanging="360"/>
      </w:pPr>
    </w:lvl>
    <w:lvl w:ilvl="4" w:tplc="388A739C" w:tentative="1">
      <w:start w:val="1"/>
      <w:numFmt w:val="lowerLetter"/>
      <w:lvlText w:val="%5."/>
      <w:lvlJc w:val="left"/>
      <w:pPr>
        <w:ind w:left="3600" w:hanging="360"/>
      </w:pPr>
    </w:lvl>
    <w:lvl w:ilvl="5" w:tplc="86B690CA" w:tentative="1">
      <w:start w:val="1"/>
      <w:numFmt w:val="lowerRoman"/>
      <w:lvlText w:val="%6."/>
      <w:lvlJc w:val="right"/>
      <w:pPr>
        <w:ind w:left="4320" w:hanging="180"/>
      </w:pPr>
    </w:lvl>
    <w:lvl w:ilvl="6" w:tplc="28B27812" w:tentative="1">
      <w:start w:val="1"/>
      <w:numFmt w:val="decimal"/>
      <w:lvlText w:val="%7."/>
      <w:lvlJc w:val="left"/>
      <w:pPr>
        <w:ind w:left="5040" w:hanging="360"/>
      </w:pPr>
    </w:lvl>
    <w:lvl w:ilvl="7" w:tplc="E75065C0" w:tentative="1">
      <w:start w:val="1"/>
      <w:numFmt w:val="lowerLetter"/>
      <w:lvlText w:val="%8."/>
      <w:lvlJc w:val="left"/>
      <w:pPr>
        <w:ind w:left="5760" w:hanging="360"/>
      </w:pPr>
    </w:lvl>
    <w:lvl w:ilvl="8" w:tplc="DAA69804" w:tentative="1">
      <w:start w:val="1"/>
      <w:numFmt w:val="lowerRoman"/>
      <w:lvlText w:val="%9."/>
      <w:lvlJc w:val="right"/>
      <w:pPr>
        <w:ind w:left="6480" w:hanging="180"/>
      </w:pPr>
    </w:lvl>
  </w:abstractNum>
  <w:abstractNum w:abstractNumId="8" w15:restartNumberingAfterBreak="0">
    <w:nsid w:val="2D9A1D7B"/>
    <w:multiLevelType w:val="hybridMultilevel"/>
    <w:tmpl w:val="1E1807D2"/>
    <w:lvl w:ilvl="0" w:tplc="F82410E2">
      <w:start w:val="1"/>
      <w:numFmt w:val="bullet"/>
      <w:lvlText w:val=""/>
      <w:lvlJc w:val="left"/>
      <w:pPr>
        <w:ind w:left="720" w:hanging="360"/>
      </w:pPr>
      <w:rPr>
        <w:rFonts w:ascii="Symbol" w:hAnsi="Symbol" w:hint="default"/>
      </w:rPr>
    </w:lvl>
    <w:lvl w:ilvl="1" w:tplc="28A0FA42" w:tentative="1">
      <w:start w:val="1"/>
      <w:numFmt w:val="bullet"/>
      <w:lvlText w:val="o"/>
      <w:lvlJc w:val="left"/>
      <w:pPr>
        <w:ind w:left="1440" w:hanging="360"/>
      </w:pPr>
      <w:rPr>
        <w:rFonts w:ascii="Courier New" w:hAnsi="Courier New" w:cs="Courier New" w:hint="default"/>
      </w:rPr>
    </w:lvl>
    <w:lvl w:ilvl="2" w:tplc="5470E4CE" w:tentative="1">
      <w:start w:val="1"/>
      <w:numFmt w:val="bullet"/>
      <w:lvlText w:val=""/>
      <w:lvlJc w:val="left"/>
      <w:pPr>
        <w:ind w:left="2160" w:hanging="360"/>
      </w:pPr>
      <w:rPr>
        <w:rFonts w:ascii="Wingdings" w:hAnsi="Wingdings" w:hint="default"/>
      </w:rPr>
    </w:lvl>
    <w:lvl w:ilvl="3" w:tplc="74009EF0" w:tentative="1">
      <w:start w:val="1"/>
      <w:numFmt w:val="bullet"/>
      <w:lvlText w:val=""/>
      <w:lvlJc w:val="left"/>
      <w:pPr>
        <w:ind w:left="2880" w:hanging="360"/>
      </w:pPr>
      <w:rPr>
        <w:rFonts w:ascii="Symbol" w:hAnsi="Symbol" w:hint="default"/>
      </w:rPr>
    </w:lvl>
    <w:lvl w:ilvl="4" w:tplc="CABACDAA" w:tentative="1">
      <w:start w:val="1"/>
      <w:numFmt w:val="bullet"/>
      <w:lvlText w:val="o"/>
      <w:lvlJc w:val="left"/>
      <w:pPr>
        <w:ind w:left="3600" w:hanging="360"/>
      </w:pPr>
      <w:rPr>
        <w:rFonts w:ascii="Courier New" w:hAnsi="Courier New" w:cs="Courier New" w:hint="default"/>
      </w:rPr>
    </w:lvl>
    <w:lvl w:ilvl="5" w:tplc="805CC1CE" w:tentative="1">
      <w:start w:val="1"/>
      <w:numFmt w:val="bullet"/>
      <w:lvlText w:val=""/>
      <w:lvlJc w:val="left"/>
      <w:pPr>
        <w:ind w:left="4320" w:hanging="360"/>
      </w:pPr>
      <w:rPr>
        <w:rFonts w:ascii="Wingdings" w:hAnsi="Wingdings" w:hint="default"/>
      </w:rPr>
    </w:lvl>
    <w:lvl w:ilvl="6" w:tplc="731686B2" w:tentative="1">
      <w:start w:val="1"/>
      <w:numFmt w:val="bullet"/>
      <w:lvlText w:val=""/>
      <w:lvlJc w:val="left"/>
      <w:pPr>
        <w:ind w:left="5040" w:hanging="360"/>
      </w:pPr>
      <w:rPr>
        <w:rFonts w:ascii="Symbol" w:hAnsi="Symbol" w:hint="default"/>
      </w:rPr>
    </w:lvl>
    <w:lvl w:ilvl="7" w:tplc="CC602BCA" w:tentative="1">
      <w:start w:val="1"/>
      <w:numFmt w:val="bullet"/>
      <w:lvlText w:val="o"/>
      <w:lvlJc w:val="left"/>
      <w:pPr>
        <w:ind w:left="5760" w:hanging="360"/>
      </w:pPr>
      <w:rPr>
        <w:rFonts w:ascii="Courier New" w:hAnsi="Courier New" w:cs="Courier New" w:hint="default"/>
      </w:rPr>
    </w:lvl>
    <w:lvl w:ilvl="8" w:tplc="64F68DE0" w:tentative="1">
      <w:start w:val="1"/>
      <w:numFmt w:val="bullet"/>
      <w:lvlText w:val=""/>
      <w:lvlJc w:val="left"/>
      <w:pPr>
        <w:ind w:left="6480" w:hanging="360"/>
      </w:pPr>
      <w:rPr>
        <w:rFonts w:ascii="Wingdings" w:hAnsi="Wingdings" w:hint="default"/>
      </w:rPr>
    </w:lvl>
  </w:abstractNum>
  <w:abstractNum w:abstractNumId="9" w15:restartNumberingAfterBreak="0">
    <w:nsid w:val="36CE48CC"/>
    <w:multiLevelType w:val="hybridMultilevel"/>
    <w:tmpl w:val="1CCC20B4"/>
    <w:lvl w:ilvl="0" w:tplc="A526404C">
      <w:start w:val="5"/>
      <w:numFmt w:val="decimal"/>
      <w:lvlText w:val="%1."/>
      <w:lvlJc w:val="left"/>
      <w:pPr>
        <w:ind w:left="720" w:hanging="360"/>
      </w:pPr>
      <w:rPr>
        <w:rFonts w:hint="default"/>
        <w:u w:val="none"/>
      </w:rPr>
    </w:lvl>
    <w:lvl w:ilvl="1" w:tplc="F9F60A24" w:tentative="1">
      <w:start w:val="1"/>
      <w:numFmt w:val="lowerLetter"/>
      <w:lvlText w:val="%2."/>
      <w:lvlJc w:val="left"/>
      <w:pPr>
        <w:ind w:left="1440" w:hanging="360"/>
      </w:pPr>
    </w:lvl>
    <w:lvl w:ilvl="2" w:tplc="66623FB4" w:tentative="1">
      <w:start w:val="1"/>
      <w:numFmt w:val="lowerRoman"/>
      <w:lvlText w:val="%3."/>
      <w:lvlJc w:val="right"/>
      <w:pPr>
        <w:ind w:left="2160" w:hanging="180"/>
      </w:pPr>
    </w:lvl>
    <w:lvl w:ilvl="3" w:tplc="3926BA80" w:tentative="1">
      <w:start w:val="1"/>
      <w:numFmt w:val="decimal"/>
      <w:lvlText w:val="%4."/>
      <w:lvlJc w:val="left"/>
      <w:pPr>
        <w:ind w:left="2880" w:hanging="360"/>
      </w:pPr>
    </w:lvl>
    <w:lvl w:ilvl="4" w:tplc="41303D4A" w:tentative="1">
      <w:start w:val="1"/>
      <w:numFmt w:val="lowerLetter"/>
      <w:lvlText w:val="%5."/>
      <w:lvlJc w:val="left"/>
      <w:pPr>
        <w:ind w:left="3600" w:hanging="360"/>
      </w:pPr>
    </w:lvl>
    <w:lvl w:ilvl="5" w:tplc="89D8B2A4" w:tentative="1">
      <w:start w:val="1"/>
      <w:numFmt w:val="lowerRoman"/>
      <w:lvlText w:val="%6."/>
      <w:lvlJc w:val="right"/>
      <w:pPr>
        <w:ind w:left="4320" w:hanging="180"/>
      </w:pPr>
    </w:lvl>
    <w:lvl w:ilvl="6" w:tplc="B71C4E8C" w:tentative="1">
      <w:start w:val="1"/>
      <w:numFmt w:val="decimal"/>
      <w:lvlText w:val="%7."/>
      <w:lvlJc w:val="left"/>
      <w:pPr>
        <w:ind w:left="5040" w:hanging="360"/>
      </w:pPr>
    </w:lvl>
    <w:lvl w:ilvl="7" w:tplc="B79A11EA" w:tentative="1">
      <w:start w:val="1"/>
      <w:numFmt w:val="lowerLetter"/>
      <w:lvlText w:val="%8."/>
      <w:lvlJc w:val="left"/>
      <w:pPr>
        <w:ind w:left="5760" w:hanging="360"/>
      </w:pPr>
    </w:lvl>
    <w:lvl w:ilvl="8" w:tplc="7AC448BE" w:tentative="1">
      <w:start w:val="1"/>
      <w:numFmt w:val="lowerRoman"/>
      <w:lvlText w:val="%9."/>
      <w:lvlJc w:val="right"/>
      <w:pPr>
        <w:ind w:left="6480" w:hanging="180"/>
      </w:pPr>
    </w:lvl>
  </w:abstractNum>
  <w:abstractNum w:abstractNumId="10" w15:restartNumberingAfterBreak="0">
    <w:nsid w:val="42101DFB"/>
    <w:multiLevelType w:val="hybridMultilevel"/>
    <w:tmpl w:val="B824EC94"/>
    <w:lvl w:ilvl="0" w:tplc="AD7861DA">
      <w:start w:val="1"/>
      <w:numFmt w:val="lowerRoman"/>
      <w:lvlText w:val="%1."/>
      <w:lvlJc w:val="right"/>
      <w:pPr>
        <w:ind w:left="720" w:hanging="360"/>
      </w:pPr>
      <w:rPr>
        <w:rFonts w:hint="default"/>
      </w:rPr>
    </w:lvl>
    <w:lvl w:ilvl="1" w:tplc="84B2352A">
      <w:start w:val="1"/>
      <w:numFmt w:val="bullet"/>
      <w:lvlText w:val="o"/>
      <w:lvlJc w:val="left"/>
      <w:pPr>
        <w:ind w:left="1440" w:hanging="360"/>
      </w:pPr>
      <w:rPr>
        <w:rFonts w:ascii="Courier New" w:hAnsi="Courier New" w:cs="Courier New" w:hint="default"/>
      </w:rPr>
    </w:lvl>
    <w:lvl w:ilvl="2" w:tplc="182EEE1C" w:tentative="1">
      <w:start w:val="1"/>
      <w:numFmt w:val="bullet"/>
      <w:lvlText w:val=""/>
      <w:lvlJc w:val="left"/>
      <w:pPr>
        <w:ind w:left="2160" w:hanging="360"/>
      </w:pPr>
      <w:rPr>
        <w:rFonts w:ascii="Wingdings" w:hAnsi="Wingdings" w:hint="default"/>
      </w:rPr>
    </w:lvl>
    <w:lvl w:ilvl="3" w:tplc="266698EC" w:tentative="1">
      <w:start w:val="1"/>
      <w:numFmt w:val="bullet"/>
      <w:lvlText w:val=""/>
      <w:lvlJc w:val="left"/>
      <w:pPr>
        <w:ind w:left="2880" w:hanging="360"/>
      </w:pPr>
      <w:rPr>
        <w:rFonts w:ascii="Symbol" w:hAnsi="Symbol" w:hint="default"/>
      </w:rPr>
    </w:lvl>
    <w:lvl w:ilvl="4" w:tplc="2D42BD62" w:tentative="1">
      <w:start w:val="1"/>
      <w:numFmt w:val="bullet"/>
      <w:lvlText w:val="o"/>
      <w:lvlJc w:val="left"/>
      <w:pPr>
        <w:ind w:left="3600" w:hanging="360"/>
      </w:pPr>
      <w:rPr>
        <w:rFonts w:ascii="Courier New" w:hAnsi="Courier New" w:cs="Courier New" w:hint="default"/>
      </w:rPr>
    </w:lvl>
    <w:lvl w:ilvl="5" w:tplc="0DA4C144" w:tentative="1">
      <w:start w:val="1"/>
      <w:numFmt w:val="bullet"/>
      <w:lvlText w:val=""/>
      <w:lvlJc w:val="left"/>
      <w:pPr>
        <w:ind w:left="4320" w:hanging="360"/>
      </w:pPr>
      <w:rPr>
        <w:rFonts w:ascii="Wingdings" w:hAnsi="Wingdings" w:hint="default"/>
      </w:rPr>
    </w:lvl>
    <w:lvl w:ilvl="6" w:tplc="C5A008DA" w:tentative="1">
      <w:start w:val="1"/>
      <w:numFmt w:val="bullet"/>
      <w:lvlText w:val=""/>
      <w:lvlJc w:val="left"/>
      <w:pPr>
        <w:ind w:left="5040" w:hanging="360"/>
      </w:pPr>
      <w:rPr>
        <w:rFonts w:ascii="Symbol" w:hAnsi="Symbol" w:hint="default"/>
      </w:rPr>
    </w:lvl>
    <w:lvl w:ilvl="7" w:tplc="0BBC9694" w:tentative="1">
      <w:start w:val="1"/>
      <w:numFmt w:val="bullet"/>
      <w:lvlText w:val="o"/>
      <w:lvlJc w:val="left"/>
      <w:pPr>
        <w:ind w:left="5760" w:hanging="360"/>
      </w:pPr>
      <w:rPr>
        <w:rFonts w:ascii="Courier New" w:hAnsi="Courier New" w:cs="Courier New" w:hint="default"/>
      </w:rPr>
    </w:lvl>
    <w:lvl w:ilvl="8" w:tplc="15D4DCD8" w:tentative="1">
      <w:start w:val="1"/>
      <w:numFmt w:val="bullet"/>
      <w:lvlText w:val=""/>
      <w:lvlJc w:val="left"/>
      <w:pPr>
        <w:ind w:left="6480" w:hanging="360"/>
      </w:pPr>
      <w:rPr>
        <w:rFonts w:ascii="Wingdings" w:hAnsi="Wingdings" w:hint="default"/>
      </w:rPr>
    </w:lvl>
  </w:abstractNum>
  <w:abstractNum w:abstractNumId="11" w15:restartNumberingAfterBreak="0">
    <w:nsid w:val="4680534B"/>
    <w:multiLevelType w:val="hybridMultilevel"/>
    <w:tmpl w:val="4CB2A238"/>
    <w:lvl w:ilvl="0" w:tplc="2B6E9382">
      <w:start w:val="1"/>
      <w:numFmt w:val="lowerRoman"/>
      <w:lvlText w:val="%1."/>
      <w:lvlJc w:val="right"/>
      <w:pPr>
        <w:ind w:left="720" w:hanging="360"/>
      </w:pPr>
    </w:lvl>
    <w:lvl w:ilvl="1" w:tplc="58E60156" w:tentative="1">
      <w:start w:val="1"/>
      <w:numFmt w:val="lowerLetter"/>
      <w:lvlText w:val="%2."/>
      <w:lvlJc w:val="left"/>
      <w:pPr>
        <w:ind w:left="1440" w:hanging="360"/>
      </w:pPr>
    </w:lvl>
    <w:lvl w:ilvl="2" w:tplc="BF28D49A" w:tentative="1">
      <w:start w:val="1"/>
      <w:numFmt w:val="lowerRoman"/>
      <w:lvlText w:val="%3."/>
      <w:lvlJc w:val="right"/>
      <w:pPr>
        <w:ind w:left="2160" w:hanging="180"/>
      </w:pPr>
    </w:lvl>
    <w:lvl w:ilvl="3" w:tplc="BE6CE518" w:tentative="1">
      <w:start w:val="1"/>
      <w:numFmt w:val="decimal"/>
      <w:lvlText w:val="%4."/>
      <w:lvlJc w:val="left"/>
      <w:pPr>
        <w:ind w:left="2880" w:hanging="360"/>
      </w:pPr>
    </w:lvl>
    <w:lvl w:ilvl="4" w:tplc="622E028A" w:tentative="1">
      <w:start w:val="1"/>
      <w:numFmt w:val="lowerLetter"/>
      <w:lvlText w:val="%5."/>
      <w:lvlJc w:val="left"/>
      <w:pPr>
        <w:ind w:left="3600" w:hanging="360"/>
      </w:pPr>
    </w:lvl>
    <w:lvl w:ilvl="5" w:tplc="C164940E" w:tentative="1">
      <w:start w:val="1"/>
      <w:numFmt w:val="lowerRoman"/>
      <w:lvlText w:val="%6."/>
      <w:lvlJc w:val="right"/>
      <w:pPr>
        <w:ind w:left="4320" w:hanging="180"/>
      </w:pPr>
    </w:lvl>
    <w:lvl w:ilvl="6" w:tplc="4A0C3386" w:tentative="1">
      <w:start w:val="1"/>
      <w:numFmt w:val="decimal"/>
      <w:lvlText w:val="%7."/>
      <w:lvlJc w:val="left"/>
      <w:pPr>
        <w:ind w:left="5040" w:hanging="360"/>
      </w:pPr>
    </w:lvl>
    <w:lvl w:ilvl="7" w:tplc="29A283A0" w:tentative="1">
      <w:start w:val="1"/>
      <w:numFmt w:val="lowerLetter"/>
      <w:lvlText w:val="%8."/>
      <w:lvlJc w:val="left"/>
      <w:pPr>
        <w:ind w:left="5760" w:hanging="360"/>
      </w:pPr>
    </w:lvl>
    <w:lvl w:ilvl="8" w:tplc="16DC4B38" w:tentative="1">
      <w:start w:val="1"/>
      <w:numFmt w:val="lowerRoman"/>
      <w:lvlText w:val="%9."/>
      <w:lvlJc w:val="right"/>
      <w:pPr>
        <w:ind w:left="6480" w:hanging="180"/>
      </w:pPr>
    </w:lvl>
  </w:abstractNum>
  <w:abstractNum w:abstractNumId="12" w15:restartNumberingAfterBreak="0">
    <w:nsid w:val="4D586B69"/>
    <w:multiLevelType w:val="hybridMultilevel"/>
    <w:tmpl w:val="6A7803AA"/>
    <w:lvl w:ilvl="0" w:tplc="856882B8">
      <w:start w:val="1"/>
      <w:numFmt w:val="decimal"/>
      <w:lvlText w:val="%1."/>
      <w:lvlJc w:val="left"/>
      <w:pPr>
        <w:ind w:left="720" w:hanging="360"/>
      </w:pPr>
      <w:rPr>
        <w:rFonts w:hint="default"/>
        <w:b/>
      </w:rPr>
    </w:lvl>
    <w:lvl w:ilvl="1" w:tplc="6E2C189C" w:tentative="1">
      <w:start w:val="1"/>
      <w:numFmt w:val="lowerLetter"/>
      <w:lvlText w:val="%2."/>
      <w:lvlJc w:val="left"/>
      <w:pPr>
        <w:ind w:left="1440" w:hanging="360"/>
      </w:pPr>
    </w:lvl>
    <w:lvl w:ilvl="2" w:tplc="65D86FCC" w:tentative="1">
      <w:start w:val="1"/>
      <w:numFmt w:val="lowerRoman"/>
      <w:lvlText w:val="%3."/>
      <w:lvlJc w:val="right"/>
      <w:pPr>
        <w:ind w:left="2160" w:hanging="180"/>
      </w:pPr>
    </w:lvl>
    <w:lvl w:ilvl="3" w:tplc="886E5F32" w:tentative="1">
      <w:start w:val="1"/>
      <w:numFmt w:val="decimal"/>
      <w:lvlText w:val="%4."/>
      <w:lvlJc w:val="left"/>
      <w:pPr>
        <w:ind w:left="2880" w:hanging="360"/>
      </w:pPr>
    </w:lvl>
    <w:lvl w:ilvl="4" w:tplc="855EEBC0" w:tentative="1">
      <w:start w:val="1"/>
      <w:numFmt w:val="lowerLetter"/>
      <w:lvlText w:val="%5."/>
      <w:lvlJc w:val="left"/>
      <w:pPr>
        <w:ind w:left="3600" w:hanging="360"/>
      </w:pPr>
    </w:lvl>
    <w:lvl w:ilvl="5" w:tplc="B6A8CD96" w:tentative="1">
      <w:start w:val="1"/>
      <w:numFmt w:val="lowerRoman"/>
      <w:lvlText w:val="%6."/>
      <w:lvlJc w:val="right"/>
      <w:pPr>
        <w:ind w:left="4320" w:hanging="180"/>
      </w:pPr>
    </w:lvl>
    <w:lvl w:ilvl="6" w:tplc="A41A10BA" w:tentative="1">
      <w:start w:val="1"/>
      <w:numFmt w:val="decimal"/>
      <w:lvlText w:val="%7."/>
      <w:lvlJc w:val="left"/>
      <w:pPr>
        <w:ind w:left="5040" w:hanging="360"/>
      </w:pPr>
    </w:lvl>
    <w:lvl w:ilvl="7" w:tplc="1CD8E450" w:tentative="1">
      <w:start w:val="1"/>
      <w:numFmt w:val="lowerLetter"/>
      <w:lvlText w:val="%8."/>
      <w:lvlJc w:val="left"/>
      <w:pPr>
        <w:ind w:left="5760" w:hanging="360"/>
      </w:pPr>
    </w:lvl>
    <w:lvl w:ilvl="8" w:tplc="639822BC" w:tentative="1">
      <w:start w:val="1"/>
      <w:numFmt w:val="lowerRoman"/>
      <w:lvlText w:val="%9."/>
      <w:lvlJc w:val="right"/>
      <w:pPr>
        <w:ind w:left="6480" w:hanging="180"/>
      </w:pPr>
    </w:lvl>
  </w:abstractNum>
  <w:abstractNum w:abstractNumId="13" w15:restartNumberingAfterBreak="0">
    <w:nsid w:val="5D920725"/>
    <w:multiLevelType w:val="multilevel"/>
    <w:tmpl w:val="735E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D35427"/>
    <w:multiLevelType w:val="multilevel"/>
    <w:tmpl w:val="2DCC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E81605"/>
    <w:multiLevelType w:val="multilevel"/>
    <w:tmpl w:val="06F0A5B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744843"/>
    <w:multiLevelType w:val="multilevel"/>
    <w:tmpl w:val="09F6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A81945"/>
    <w:multiLevelType w:val="hybridMultilevel"/>
    <w:tmpl w:val="F40ACE7A"/>
    <w:lvl w:ilvl="0" w:tplc="37E0D65E">
      <w:start w:val="1"/>
      <w:numFmt w:val="bullet"/>
      <w:lvlText w:val=""/>
      <w:lvlJc w:val="left"/>
      <w:pPr>
        <w:ind w:left="720" w:hanging="360"/>
      </w:pPr>
      <w:rPr>
        <w:rFonts w:ascii="Symbol" w:hAnsi="Symbol" w:hint="default"/>
      </w:rPr>
    </w:lvl>
    <w:lvl w:ilvl="1" w:tplc="539E2D46" w:tentative="1">
      <w:start w:val="1"/>
      <w:numFmt w:val="bullet"/>
      <w:lvlText w:val="o"/>
      <w:lvlJc w:val="left"/>
      <w:pPr>
        <w:ind w:left="1440" w:hanging="360"/>
      </w:pPr>
      <w:rPr>
        <w:rFonts w:ascii="Courier New" w:hAnsi="Courier New" w:cs="Courier New" w:hint="default"/>
      </w:rPr>
    </w:lvl>
    <w:lvl w:ilvl="2" w:tplc="59EC3300" w:tentative="1">
      <w:start w:val="1"/>
      <w:numFmt w:val="bullet"/>
      <w:lvlText w:val=""/>
      <w:lvlJc w:val="left"/>
      <w:pPr>
        <w:ind w:left="2160" w:hanging="360"/>
      </w:pPr>
      <w:rPr>
        <w:rFonts w:ascii="Wingdings" w:hAnsi="Wingdings" w:hint="default"/>
      </w:rPr>
    </w:lvl>
    <w:lvl w:ilvl="3" w:tplc="D8B41078" w:tentative="1">
      <w:start w:val="1"/>
      <w:numFmt w:val="bullet"/>
      <w:lvlText w:val=""/>
      <w:lvlJc w:val="left"/>
      <w:pPr>
        <w:ind w:left="2880" w:hanging="360"/>
      </w:pPr>
      <w:rPr>
        <w:rFonts w:ascii="Symbol" w:hAnsi="Symbol" w:hint="default"/>
      </w:rPr>
    </w:lvl>
    <w:lvl w:ilvl="4" w:tplc="0FE28E7A" w:tentative="1">
      <w:start w:val="1"/>
      <w:numFmt w:val="bullet"/>
      <w:lvlText w:val="o"/>
      <w:lvlJc w:val="left"/>
      <w:pPr>
        <w:ind w:left="3600" w:hanging="360"/>
      </w:pPr>
      <w:rPr>
        <w:rFonts w:ascii="Courier New" w:hAnsi="Courier New" w:cs="Courier New" w:hint="default"/>
      </w:rPr>
    </w:lvl>
    <w:lvl w:ilvl="5" w:tplc="8AB0123C" w:tentative="1">
      <w:start w:val="1"/>
      <w:numFmt w:val="bullet"/>
      <w:lvlText w:val=""/>
      <w:lvlJc w:val="left"/>
      <w:pPr>
        <w:ind w:left="4320" w:hanging="360"/>
      </w:pPr>
      <w:rPr>
        <w:rFonts w:ascii="Wingdings" w:hAnsi="Wingdings" w:hint="default"/>
      </w:rPr>
    </w:lvl>
    <w:lvl w:ilvl="6" w:tplc="F4E0E8EA" w:tentative="1">
      <w:start w:val="1"/>
      <w:numFmt w:val="bullet"/>
      <w:lvlText w:val=""/>
      <w:lvlJc w:val="left"/>
      <w:pPr>
        <w:ind w:left="5040" w:hanging="360"/>
      </w:pPr>
      <w:rPr>
        <w:rFonts w:ascii="Symbol" w:hAnsi="Symbol" w:hint="default"/>
      </w:rPr>
    </w:lvl>
    <w:lvl w:ilvl="7" w:tplc="D8E8BEE6" w:tentative="1">
      <w:start w:val="1"/>
      <w:numFmt w:val="bullet"/>
      <w:lvlText w:val="o"/>
      <w:lvlJc w:val="left"/>
      <w:pPr>
        <w:ind w:left="5760" w:hanging="360"/>
      </w:pPr>
      <w:rPr>
        <w:rFonts w:ascii="Courier New" w:hAnsi="Courier New" w:cs="Courier New" w:hint="default"/>
      </w:rPr>
    </w:lvl>
    <w:lvl w:ilvl="8" w:tplc="317A68EC"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
  </w:num>
  <w:num w:numId="4">
    <w:abstractNumId w:val="14"/>
  </w:num>
  <w:num w:numId="5">
    <w:abstractNumId w:val="16"/>
  </w:num>
  <w:num w:numId="6">
    <w:abstractNumId w:val="15"/>
  </w:num>
  <w:num w:numId="7">
    <w:abstractNumId w:val="13"/>
  </w:num>
  <w:num w:numId="8">
    <w:abstractNumId w:val="3"/>
  </w:num>
  <w:num w:numId="9">
    <w:abstractNumId w:val="10"/>
  </w:num>
  <w:num w:numId="10">
    <w:abstractNumId w:val="11"/>
  </w:num>
  <w:num w:numId="11">
    <w:abstractNumId w:val="1"/>
  </w:num>
  <w:num w:numId="12">
    <w:abstractNumId w:val="7"/>
  </w:num>
  <w:num w:numId="13">
    <w:abstractNumId w:val="5"/>
  </w:num>
  <w:num w:numId="14">
    <w:abstractNumId w:val="17"/>
  </w:num>
  <w:num w:numId="15">
    <w:abstractNumId w:val="6"/>
  </w:num>
  <w:num w:numId="16">
    <w:abstractNumId w:val="0"/>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CC1"/>
    <w:rsid w:val="002B60F1"/>
    <w:rsid w:val="004B6360"/>
    <w:rsid w:val="00F13D6B"/>
    <w:rsid w:val="00FD5CC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692E4-DC61-4254-ADF4-803D5AAE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5CC1"/>
    <w:pPr>
      <w:ind w:left="720"/>
      <w:contextualSpacing/>
    </w:pPr>
  </w:style>
  <w:style w:type="character" w:styleId="Hyperlink">
    <w:name w:val="Hyperlink"/>
    <w:basedOn w:val="DefaultParagraphFont"/>
    <w:uiPriority w:val="99"/>
    <w:unhideWhenUsed/>
    <w:rsid w:val="00FD5C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swdc.karnataka.gov.in/21/udyogini/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cl.karnataka.gov.in/23/schemes/en"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griinfra.dac.gov.in/Content/DocAttachment/FINALSchemeGuidelinesAIF.pdf" TargetMode="External"/><Relationship Id="rId11" Type="http://schemas.openxmlformats.org/officeDocument/2006/relationships/image" Target="media/image1.png"/><Relationship Id="rId5" Type="http://schemas.openxmlformats.org/officeDocument/2006/relationships/hyperlink" Target="https://www.pmfme.mofpi.gov.in/newsletters/docs/SchemeGuidelines.pdf" TargetMode="External"/><Relationship Id="rId10" Type="http://schemas.openxmlformats.org/officeDocument/2006/relationships/hyperlink" Target="https://adijambava.karnataka.gov.in/5/entrepreneurship-scheme-isb-scheme/en" TargetMode="External"/><Relationship Id="rId4" Type="http://schemas.openxmlformats.org/officeDocument/2006/relationships/webSettings" Target="webSettings.xml"/><Relationship Id="rId9" Type="http://schemas.openxmlformats.org/officeDocument/2006/relationships/hyperlink" Target="https://kmvstdcl.karnataka.gov.in/info-2/Self+Employment+Program/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5094</Words>
  <Characters>29037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AKOLKAR AMOL RAVSAHEB</dc:creator>
  <cp:keywords/>
  <dc:description/>
  <cp:lastModifiedBy>AKOLKAR AMOL RAVSAHEB</cp:lastModifiedBy>
  <cp:revision>1</cp:revision>
  <dcterms:created xsi:type="dcterms:W3CDTF">2024-07-03T11:45:00Z</dcterms:created>
  <dcterms:modified xsi:type="dcterms:W3CDTF">2024-07-03T14:15:00Z</dcterms:modified>
</cp:coreProperties>
</file>